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914"/>
        <w:gridCol w:w="913"/>
        <w:gridCol w:w="911"/>
        <w:gridCol w:w="911"/>
        <w:gridCol w:w="910"/>
        <w:gridCol w:w="910"/>
        <w:gridCol w:w="936"/>
        <w:gridCol w:w="921"/>
        <w:gridCol w:w="917"/>
        <w:gridCol w:w="1639"/>
      </w:tblGrid>
      <w:tr w:rsidR="00053301" w:rsidRPr="00053301" w:rsidTr="00053301">
        <w:tc>
          <w:tcPr>
            <w:tcW w:w="10122" w:type="dxa"/>
            <w:gridSpan w:val="10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факультета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Кусакина О.Н.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«30»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rPr>
          <w:trHeight w:val="644"/>
        </w:trPr>
        <w:tc>
          <w:tcPr>
            <w:tcW w:w="10122" w:type="dxa"/>
            <w:gridSpan w:val="10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.П.2 ПРОГРАММА ПРОИЗВОДСТВЕННОЙ ПРАКТИКИ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практики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vAlign w:val="center"/>
          </w:tcPr>
          <w:tbl>
            <w:tblPr>
              <w:tblW w:w="0" w:type="auto"/>
              <w:tblCellMar>
                <w:left w:w="57" w:type="dxa"/>
                <w:right w:w="57" w:type="dxa"/>
              </w:tblCellMar>
              <w:tblLook w:val="04A0"/>
            </w:tblPr>
            <w:tblGrid>
              <w:gridCol w:w="907"/>
              <w:gridCol w:w="908"/>
              <w:gridCol w:w="905"/>
              <w:gridCol w:w="905"/>
              <w:gridCol w:w="905"/>
              <w:gridCol w:w="905"/>
              <w:gridCol w:w="910"/>
              <w:gridCol w:w="907"/>
              <w:gridCol w:w="906"/>
              <w:gridCol w:w="1610"/>
            </w:tblGrid>
            <w:tr w:rsidR="00053301" w:rsidRPr="00053301" w:rsidTr="00053301">
              <w:tc>
                <w:tcPr>
                  <w:tcW w:w="10122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330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Практика по получению профессиональных умений и опыта профессиональной деятельности</w:t>
                  </w:r>
                </w:p>
              </w:tc>
            </w:tr>
            <w:tr w:rsidR="00053301" w:rsidRPr="00053301" w:rsidTr="00053301">
              <w:tc>
                <w:tcPr>
                  <w:tcW w:w="10122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53301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тип практики</w:t>
                  </w:r>
                </w:p>
              </w:tc>
            </w:tr>
            <w:tr w:rsidR="00053301" w:rsidRPr="00053301" w:rsidTr="00053301">
              <w:tc>
                <w:tcPr>
                  <w:tcW w:w="939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7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053301" w:rsidRPr="00053301" w:rsidRDefault="00053301" w:rsidP="000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38.03.04 – Государственное и муниципальное управление</w:t>
            </w: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управление</w:t>
            </w: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</w:t>
            </w: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(степень) выпускника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bottom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очная</w:t>
            </w:r>
          </w:p>
        </w:tc>
      </w:tr>
      <w:tr w:rsidR="00053301" w:rsidRPr="00053301" w:rsidTr="00053301">
        <w:tc>
          <w:tcPr>
            <w:tcW w:w="10122" w:type="dxa"/>
            <w:gridSpan w:val="10"/>
            <w:tcBorders>
              <w:top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Форма обучения</w:t>
            </w: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053301" w:rsidRPr="00053301" w:rsidTr="00053301">
        <w:tc>
          <w:tcPr>
            <w:tcW w:w="10122" w:type="dxa"/>
            <w:gridSpan w:val="10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Ставрополь, 2016</w:t>
            </w:r>
          </w:p>
        </w:tc>
      </w:tr>
    </w:tbl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053301">
        <w:rPr>
          <w:rFonts w:ascii="Calibri" w:eastAsia="Times New Roman" w:hAnsi="Calibri" w:cs="Times New Roman"/>
          <w:lang w:eastAsia="ru-RU"/>
        </w:rPr>
        <w:br w:type="page"/>
      </w:r>
    </w:p>
    <w:p w:rsidR="00053301" w:rsidRPr="00053301" w:rsidRDefault="00053301" w:rsidP="0005330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производствен</w:t>
      </w: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ной практики разработана в соответствии </w:t>
      </w:r>
      <w:proofErr w:type="gramStart"/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proofErr w:type="gramEnd"/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29.12.2012 года № 273-ФЗ; </w:t>
      </w:r>
    </w:p>
    <w:p w:rsidR="00053301" w:rsidRPr="00053301" w:rsidRDefault="00053301" w:rsidP="000533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19.12.2013 года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магистратуры»;</w:t>
      </w:r>
    </w:p>
    <w:p w:rsidR="00053301" w:rsidRPr="00053301" w:rsidRDefault="00053301" w:rsidP="000533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27.11.2015 года № 1383 «Об утверждении Положения о практике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высшего образования»;</w:t>
      </w:r>
    </w:p>
    <w:p w:rsidR="00053301" w:rsidRPr="00053301" w:rsidRDefault="00053301" w:rsidP="000533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образовательным стандартом высшего образования по направлению подготовки 38.03.04 Государственное и муниципальное управление, утвержденным приказом Министерства образования и науки Российской Федерации от 10 декабря 2014 г. №1567</w:t>
      </w:r>
      <w:r w:rsidRPr="0005330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Положением об организации и проведении практик обучающихся, осваивающих образовательные программы высшего образования (</w:t>
      </w:r>
      <w:proofErr w:type="spellStart"/>
      <w:r w:rsidRPr="00053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бакалавриат</w:t>
      </w:r>
      <w:proofErr w:type="spellEnd"/>
      <w:r w:rsidRPr="00053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в ФГБОУ 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Ставропольский ГАУ.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Выбор мест прохождения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данных обучающихся производится с учетом требований их доступности и рекомендаций медико-социальной экспертизы, а так же индивидуальной программе реабилитации инвалида относительно рекомендованных условий и видов труда. 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на практику данной категории обучающихся в организации (предприятия) Университет согласовывает с организацией (предприятием) условия и виды труда с учетом рекомендаций медико-социальной экспертизы, а так же индивидуальной программе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 же с учетом профессионального вида деятельности и характера труда, выполняемых студентом трудовых функций.</w:t>
      </w:r>
    </w:p>
    <w:p w:rsidR="00053301" w:rsidRPr="00053301" w:rsidRDefault="00053301" w:rsidP="0005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проведения практики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производственной практики 38.03.04 «Государственное и муниципальное управление» с профилем «Муниципальное управление» является непосредственное участие в работе, практическое совершенствование профессиональных знаний, умений и навыков, выработка творческого подхода к решению управленческих задач, а также приобретение навыков самостоятельной деятельности в соответствии с текущими задачами и условиями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проходит практика.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практики – изучить на практике общие основы государственного и муниципального управления, организацию деятельности государственных и муниципальных органов и организаций, организаций с государственным и муниципальным участием, государственных или муниципальных учреждений. Реализация данной цели будет способствовать формированию у студентов общих навыков управления и основных компетенций менеджера в сфере государственного и муниципального управления, закреплению навыков, сформированных у студентов в ходе учебной практики, а также закреплению теоретических знаний, полученных студентами в рамках учебных курсов, включенных в состав основной образовательной программы.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практики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являются: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организацией (органом) и ее организационной структурой;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нормативно-правовых актов в сфере государственного управления и местного самоуправления;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целей организации (органа), истории ее развития, ее роли, полномочий и задач, ознакомление с деятельностью отдельного структурного подразделения данной организации, знакомство с функциями и должностными обязанностями сотрудников данного подразделения;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предложений по совершенствованию сложившейся практики работы организации.</w:t>
      </w:r>
    </w:p>
    <w:p w:rsid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материалов для научной работы по проблемам государственного и муниципального управления.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Вид практики, способ и форма (формы) её проведения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Вид практики:</w:t>
      </w:r>
      <w:r w:rsidRPr="00053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Тип практики</w:t>
      </w:r>
      <w:r w:rsidRPr="00053301"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рактика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Способ проведения практики</w:t>
      </w: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05330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выездная, стационарная</w:t>
      </w: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Форма проведения практики:</w:t>
      </w: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дискретная - путем выделения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в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календарном учебном графике непрерывного периода учебного времени для проведения </w:t>
      </w:r>
      <w:r w:rsidR="00E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обучения при прохождении </w:t>
      </w:r>
      <w:r w:rsidR="00E2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соотнесенное</w:t>
      </w:r>
      <w:proofErr w:type="gramEnd"/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планируемыми результатами освоения образовательной программы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429"/>
        <w:gridCol w:w="4501"/>
      </w:tblGrid>
      <w:tr w:rsidR="00053301" w:rsidRPr="00053301" w:rsidTr="00053301">
        <w:tc>
          <w:tcPr>
            <w:tcW w:w="1526" w:type="dxa"/>
          </w:tcPr>
          <w:p w:rsidR="00053301" w:rsidRPr="00053301" w:rsidRDefault="00053301" w:rsidP="00053301">
            <w:pPr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429" w:type="dxa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планируемых результатов обучения при прохождении практики </w:t>
            </w:r>
          </w:p>
        </w:tc>
      </w:tr>
      <w:tr w:rsidR="00053301" w:rsidRPr="00053301" w:rsidTr="00053301">
        <w:tc>
          <w:tcPr>
            <w:tcW w:w="1526" w:type="dxa"/>
            <w:vMerge w:val="restart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6</w:t>
            </w:r>
          </w:p>
        </w:tc>
        <w:tc>
          <w:tcPr>
            <w:tcW w:w="4429" w:type="dxa"/>
            <w:vMerge w:val="restart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исследовательские процедуры для создания методик количественного и качественного анализа при оценке состояния экономической социальной и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53301" w:rsidRPr="00053301" w:rsidTr="00053301">
        <w:tc>
          <w:tcPr>
            <w:tcW w:w="1526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созданные исследовательские методики на практике</w:t>
            </w:r>
          </w:p>
        </w:tc>
      </w:tr>
      <w:tr w:rsidR="00053301" w:rsidRPr="00053301" w:rsidTr="00053301">
        <w:tc>
          <w:tcPr>
            <w:tcW w:w="1526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аналитическим инструментарием для создания апробации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исследовательских методик на практике</w:t>
            </w:r>
          </w:p>
        </w:tc>
      </w:tr>
      <w:tr w:rsidR="00053301" w:rsidRPr="00053301" w:rsidTr="00053301">
        <w:tc>
          <w:tcPr>
            <w:tcW w:w="1526" w:type="dxa"/>
            <w:vMerge w:val="restart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23</w:t>
            </w:r>
          </w:p>
        </w:tc>
        <w:tc>
          <w:tcPr>
            <w:tcW w:w="4429" w:type="dxa"/>
            <w:vMerge w:val="restart"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общественно-политических, коммерческих и некоммерческих организаций</w:t>
            </w: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основные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процедуры для создания методик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53301" w:rsidRPr="00053301" w:rsidTr="00053301">
        <w:tc>
          <w:tcPr>
            <w:tcW w:w="1526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методы планирования в практической деятельности</w:t>
            </w:r>
          </w:p>
        </w:tc>
      </w:tr>
      <w:tr w:rsidR="00053301" w:rsidRPr="00053301" w:rsidTr="00053301">
        <w:tc>
          <w:tcPr>
            <w:tcW w:w="1526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Merge/>
          </w:tcPr>
          <w:p w:rsidR="00053301" w:rsidRPr="00053301" w:rsidRDefault="00053301" w:rsidP="000533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аналитическим инструментарием для создания апробации созданных исследовательских методик на практике </w:t>
            </w:r>
          </w:p>
        </w:tc>
      </w:tr>
    </w:tbl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4.Место практики в структуре ОПОП </w:t>
      </w:r>
      <w:proofErr w:type="gramStart"/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блоку Б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«Практики» и является обязательной.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относиться к вариативной части блока учебного плана.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студентами в ходе практики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ПК-6, ПК-23 компетенций обеспечивается ранее изученными дисциплинами учебного плана, и обеспечивает успешное изучение последующих дисциплин: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0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3828"/>
        <w:gridCol w:w="3118"/>
      </w:tblGrid>
      <w:tr w:rsidR="00053301" w:rsidRPr="00053301" w:rsidTr="00053301">
        <w:trPr>
          <w:jc w:val="center"/>
        </w:trPr>
        <w:tc>
          <w:tcPr>
            <w:tcW w:w="3304" w:type="dxa"/>
            <w:vAlign w:val="center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Шифр и наименование компетенций</w:t>
            </w:r>
          </w:p>
        </w:tc>
        <w:tc>
          <w:tcPr>
            <w:tcW w:w="3828" w:type="dxa"/>
            <w:vAlign w:val="center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Предшествующие дисциплины</w:t>
            </w:r>
          </w:p>
        </w:tc>
        <w:tc>
          <w:tcPr>
            <w:tcW w:w="3118" w:type="dxa"/>
            <w:vAlign w:val="center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Последующие дисциплины</w:t>
            </w:r>
          </w:p>
        </w:tc>
      </w:tr>
      <w:tr w:rsidR="00053301" w:rsidRPr="00053301" w:rsidTr="00053301">
        <w:trPr>
          <w:jc w:val="center"/>
        </w:trPr>
        <w:tc>
          <w:tcPr>
            <w:tcW w:w="3304" w:type="dxa"/>
            <w:vAlign w:val="center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ПК-6 -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828" w:type="dxa"/>
            <w:vAlign w:val="center"/>
          </w:tcPr>
          <w:p w:rsid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местного самоуправления в России</w:t>
            </w:r>
          </w:p>
          <w:p w:rsid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моделирования социально-экономических процессов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118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государственного управления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местного самоуправления в России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муниципальных образований: теория и практика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муниципального образования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Антикризисное управление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в муниципальных образованиях</w:t>
            </w:r>
          </w:p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 защита ВКР</w:t>
            </w:r>
          </w:p>
        </w:tc>
      </w:tr>
      <w:tr w:rsidR="00053301" w:rsidRPr="00053301" w:rsidTr="00053301">
        <w:trPr>
          <w:jc w:val="center"/>
        </w:trPr>
        <w:tc>
          <w:tcPr>
            <w:tcW w:w="3304" w:type="dxa"/>
            <w:vAlign w:val="center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– 23 - 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партий, общественно-политических, коммерческих и некоммерческих организаций</w:t>
            </w:r>
          </w:p>
        </w:tc>
        <w:tc>
          <w:tcPr>
            <w:tcW w:w="3828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Планирование и проектирование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сфер жизнеобеспечения муниципальных образований Основы государственного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 социально-экономического развития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управление и 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территориальное планирование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государственного управления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взаимодействия бизнеса и органов местного самоуправления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 и кадровая политика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местного самоуправления в России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 защита ВКР</w:t>
            </w:r>
          </w:p>
        </w:tc>
      </w:tr>
    </w:tbl>
    <w:p w:rsidR="00053301" w:rsidRPr="00053301" w:rsidRDefault="00053301" w:rsidP="0005330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Структура и содержание </w:t>
      </w:r>
      <w:r w:rsidR="00E207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по направлению подготовки 38.03.04 «Государственное и муниципальное управление» по профилю подготовки «</w:t>
      </w:r>
      <w:r w:rsidRPr="0005330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Муниципальное управление»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проводится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5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семестре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трудоемкость производственной практики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зачетных единиц,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108</w:t>
      </w:r>
      <w:r w:rsidRPr="0005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продолжительность </w:t>
      </w:r>
      <w:r w:rsidR="00E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5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сроки начала и окончания производственной практики определяются календарным графиком учебного процесса.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 – </w:t>
      </w:r>
      <w:r w:rsidRPr="0005330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с оценкой</w:t>
      </w:r>
    </w:p>
    <w:p w:rsid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5.1. Содержание практики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8"/>
        <w:gridCol w:w="3119"/>
        <w:gridCol w:w="1277"/>
        <w:gridCol w:w="1277"/>
        <w:gridCol w:w="1560"/>
      </w:tblGrid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раздела (этапа)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Трудо-емкость</w:t>
            </w:r>
            <w:proofErr w:type="spellEnd"/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red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Организационное собрание, повторный инструктаж по технике безопасности, ознакомительная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Отметка в календарный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ПК-23</w:t>
            </w:r>
          </w:p>
        </w:tc>
      </w:tr>
      <w:tr w:rsidR="00053301" w:rsidRPr="00053301" w:rsidTr="0005330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Знакомство с организацией, изучение организационно-управленческой документации. Особенности государственного регулирования деятельности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в календарный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- 6</w:t>
            </w:r>
          </w:p>
        </w:tc>
      </w:tr>
      <w:tr w:rsidR="00053301" w:rsidRPr="00053301" w:rsidTr="000533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</w:tr>
      <w:tr w:rsidR="00053301" w:rsidRPr="00053301" w:rsidTr="000533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Изучение содержания работы менеджера по специальным функциям управления. Принятие управленческих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- 6</w:t>
            </w:r>
          </w:p>
        </w:tc>
      </w:tr>
      <w:tr w:rsidR="00053301" w:rsidRPr="00053301" w:rsidTr="000533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red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Ознакомление с используемыми на практике методами разработки и обоснования управленческих решений, организацией контроля руководителей за их исполнением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- 6</w:t>
            </w:r>
          </w:p>
        </w:tc>
      </w:tr>
      <w:tr w:rsidR="00053301" w:rsidRPr="00053301" w:rsidTr="000533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red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Изучение кадрового, информационного и технического обеспечения исследуемой системы </w:t>
            </w: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12ч.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ПК-23</w:t>
            </w:r>
          </w:p>
        </w:tc>
      </w:tr>
      <w:tr w:rsidR="00053301" w:rsidRPr="00053301" w:rsidTr="000533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Изучение эффективности использования ресурсов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ПК-23</w:t>
            </w:r>
          </w:p>
        </w:tc>
      </w:tr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red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Обработка и систематизация фактического и литературного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Отметка в календарный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ПК-6, ПК-23</w:t>
            </w:r>
          </w:p>
        </w:tc>
      </w:tr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Отметка в календарный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</w:tr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Защита практики, у руководителя практики от кафедры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ПК-6, ПК-23</w:t>
            </w:r>
          </w:p>
        </w:tc>
      </w:tr>
      <w:tr w:rsidR="00053301" w:rsidRPr="00053301" w:rsidTr="0005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3301" w:rsidRPr="00053301" w:rsidRDefault="00053301" w:rsidP="00053301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5.2 Организация и порядок прохождения</w:t>
      </w:r>
      <w:r w:rsidRPr="0005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2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проведения практики</w:t>
      </w:r>
      <w:r w:rsidRPr="00053301">
        <w:t xml:space="preserve"> 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деятельности, предусмотренной ОПОП ВО, осуществляется Университетом на основе договоров с организациями, деятельность которых соответствует профессиональным компетенциям, осваиваемых в рамках ОПОП 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- профильная организация). В случае если профильная организация не предлагает свою форму договора, то используется форма договора, утвержденная в Университете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Профильные организации, с которыми заключены договоры на практику на срок не менее чем на 5 (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пять) 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лет, считаются для Университета базовыми профильными организациями. 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 могут пройти практику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профильной организации, не являющейся базовой для Университета.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этом случае обучающиеся представляют на кафедру ходатайство (согласие) организации о направлении обучающегося в организацию и заключают индивидуальный договор на практику на срок её проведения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руководства практикой, проводимой в профильной организации, назначается руководитель (руководители) практики из числа лиц, относящихся к 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профессорско- преподавательскому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составу кафедры, отвечающей за организацию практики (далее - руководитель практики от Университета), и руководитель (руководители) практики из числа работников профильной организации (далее - руководитель практики от профильной организации). Руководитель практики от Университета назначается приказом о направлении студентов на практику. Руководитель практики от профильной организации назначается распорядительным актом профильной организации при прибытии студентов для прохождения практики.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Руководитель практики от Университета: - составляет рабочий график (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план) 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проведения практики; - участвует в предварительной подготовке базы практики; - разрабатывает индивидуальные задания для обучающихся, выполняемые в период практики; - проводит организационные собрания по практике, на которых доводит до сведения обучающихся цели и задачи, а также перечень отчетной документации по практике; - участвует в распределении обучающихся по рабочим местам и видам работ в организации; - осуществляет контроль за соблюдением сроков проведения практики и соответствием её содержания </w:t>
      </w: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требованиям</w:t>
      </w:r>
      <w:proofErr w:type="gramEnd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установленным ОПОП ВО; - оказывает методическую помощь обучающимся при выполнении ими индивидуальных заданий, а так же при сборе материалов </w:t>
      </w:r>
      <w:r w:rsid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для написания отчета по производственной практике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отчитывается по результатам проведения практики на заседании кафедры.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Руководитель практики от профильной организации: - согласовывает индивидуальное задание, содержание и планируемые результаты практики; - предоставляет рабочие места обучающимся; - обеспечивает безопасные условия прохождения практики обучающимися, отвечающие санитарным правилам и требованиям охраны труда; 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  <w:proofErr w:type="gramEnd"/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начала практики студент совместно с руководителем практики составляет в соответствии с Программой и с учетом места прохождения практики Индивидуальный план прохождения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Индивидуальный план составляется для каждого студента отдельно, применительно к конкретным условиям работы и включает все виды работ, которые необходимо выполнить студенту. Планирование и организация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предусматривают выполнение студентами таких видов деятельности, как: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организация работы с нормативными документами, законодательными актами, положениями администраций муниципальных образований;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анализ полноты и качества реализации основных функций специалистов и руководителей отделов администраций муниципальных образований;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кадрового, информационного и технического обеспечения исследуемой системы управления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навыков работы с программным обеспечением, используемым в сфере муниципального управления; </w:t>
      </w:r>
    </w:p>
    <w:p w:rsidR="00053301" w:rsidRPr="00053301" w:rsidRDefault="00053301" w:rsidP="000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сбор материалов для выполнения</w:t>
      </w:r>
      <w:r w:rsidR="00E207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отчета по практике</w:t>
      </w:r>
      <w:r w:rsidRPr="00053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рабочими учебными планами.  </w:t>
      </w:r>
    </w:p>
    <w:p w:rsidR="00053301" w:rsidRPr="00053301" w:rsidRDefault="00053301" w:rsidP="0005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5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отчетности по практике</w:t>
      </w:r>
    </w:p>
    <w:p w:rsidR="00053301" w:rsidRPr="00053301" w:rsidRDefault="00053301" w:rsidP="0005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 Учет выполнения работы (самостоятельной в т.ч.) в ходе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каждым практикантом в дневнике, который сдается руководителю. Записи содержат краткое описание выполненной работы с анализом и выводами, а также цифровые данные, характеризующие ее объем. Записи проверяются и подписываются руководителем практики от органа власти. По завершении практики обучаемый составляет отчет о проработанный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(справочные, аналитические материалы и пр.), анализ результатов практики и выводы. Руководитель практики от университета дает конкретные рекомендации для обеспечения самостоятельной работы студента (по сбору материалов, их обработке, анализу, форме представления), готовит устные вопросы для проведения аттестации по результатам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приводится информация общего характера (Ф.И.О. студента; вид и период прохождения практики</w:t>
      </w:r>
      <w:r w:rsidR="00E2077C" w:rsidRPr="00E2077C">
        <w:t xml:space="preserve"> </w:t>
      </w:r>
      <w:r w:rsidR="00E2077C" w:rsidRP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указываются сведения о работе, выполнявшейся обучаемым во время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отражаются результаты практики с учетом практики, структура которого соответствует плану практики.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содержит информационный и аналитический материал, собранный и приобретенных знаний, навыков, умений и компетенций, отмечаются проблемы, возникшие в ходе организации и прохождения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301" w:rsidRPr="00053301" w:rsidRDefault="00053301" w:rsidP="0005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в рамках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следующую структуру: титульный лист; основная часть; заключение по практике.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является первой страницей отчета о прохождении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по получению профессиональных умений и опыта профессиональной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содержать следующие сведения: наименование учебного заведения; фамилию, имя, отчество лица, проходившего преддипломную практику; наименование отчета; место и сроки прохождения практики; заданий; рекомендации по преодолению проблем, возникших в ходе прохождения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отчету может содержать: образцы документов, которые практикант самостоятельно составлял в ходе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оформлении которых принимал участие; инструментарий проведения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методических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исследований; иные материалы, представляющие интерес для образовательной деятельности вуза. Отчет о практике представляется руководителю и после проверки защищается перед комиссией.</w:t>
      </w:r>
    </w:p>
    <w:p w:rsidR="00053301" w:rsidRPr="00053301" w:rsidRDefault="00053301" w:rsidP="000533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итогам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бакалавра проводится на основании оформленного в соответствии с установленными требованиями письменного отчета, дневника практики и отзыва-характеристики руководителя практики от организации. Дневник практики и отзыв-характеристика подписываются руководителем практики от организации  и скрепляются печатью. </w:t>
      </w:r>
    </w:p>
    <w:p w:rsidR="00053301" w:rsidRPr="00053301" w:rsidRDefault="00053301" w:rsidP="000533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защиты должны сдаваться на кафедру ответственному лицу, назначенному заведующим кафедрой, где они хранятся три года в соответствии с Положением об организации и проведении практик обучающихся, осваивающих образовательные программы высшего образования в ФГБОУ ВО СГАУ.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5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Фонд оценочных сре</w:t>
      </w:r>
      <w:proofErr w:type="gramStart"/>
      <w:r w:rsidRPr="0005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дств дл</w:t>
      </w:r>
      <w:proofErr w:type="gramEnd"/>
      <w:r w:rsidRPr="0005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проведения промежуточной аттестации обучающихся по практике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 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</w:t>
      </w:r>
    </w:p>
    <w:p w:rsidR="00053301" w:rsidRPr="00053301" w:rsidRDefault="00053301" w:rsidP="00053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4091"/>
        <w:gridCol w:w="2387"/>
        <w:gridCol w:w="1841"/>
      </w:tblGrid>
      <w:tr w:rsidR="00053301" w:rsidRPr="00053301" w:rsidTr="005F7580">
        <w:tc>
          <w:tcPr>
            <w:tcW w:w="1665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091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оценивания компетенции</w:t>
            </w:r>
          </w:p>
        </w:tc>
        <w:tc>
          <w:tcPr>
            <w:tcW w:w="2387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этапы практики</w:t>
            </w:r>
          </w:p>
        </w:tc>
        <w:tc>
          <w:tcPr>
            <w:tcW w:w="1841" w:type="dxa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053301" w:rsidRPr="00053301" w:rsidTr="005F7580">
        <w:tc>
          <w:tcPr>
            <w:tcW w:w="1665" w:type="dxa"/>
            <w:vMerge w:val="restart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6</w:t>
            </w: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исследовательские процедуры для создания методик количественного и качественного анализа при оценке состояния экономической социальной и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2387" w:type="dxa"/>
            <w:vMerge w:val="restart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этап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</w:t>
            </w:r>
          </w:p>
        </w:tc>
        <w:tc>
          <w:tcPr>
            <w:tcW w:w="1841" w:type="dxa"/>
            <w:vMerge w:val="restart"/>
            <w:vAlign w:val="center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дневнике практики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по преддипломной  практике</w:t>
            </w: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созданные исследовательские методики на практике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аналитическим инструментарием для создания апробации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исследовательских методик на практике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5F7580">
        <w:tc>
          <w:tcPr>
            <w:tcW w:w="1665" w:type="dxa"/>
            <w:vMerge w:val="restart"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– 23</w:t>
            </w: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процедуры для создания методик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предприятий,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2387" w:type="dxa"/>
            <w:vMerge w:val="restart"/>
          </w:tcPr>
          <w:p w:rsidR="00053301" w:rsidRPr="00053301" w:rsidRDefault="00053301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этап</w:t>
            </w:r>
          </w:p>
          <w:p w:rsidR="00053301" w:rsidRPr="00053301" w:rsidRDefault="00053301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</w:p>
          <w:p w:rsidR="00053301" w:rsidRPr="00053301" w:rsidRDefault="00053301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  <w:p w:rsidR="00053301" w:rsidRPr="00053301" w:rsidRDefault="00053301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841" w:type="dxa"/>
            <w:vMerge w:val="restart"/>
            <w:vAlign w:val="center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дневнике практики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по преддипломной  практике</w:t>
            </w: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методы планирования в практической деятельности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аналитическим инструментарием для создания апробации созданных исследовательских методик на практике 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методы сбора, обработки информации и участия в информатизации деятельности соответствующих органов власти и организаций в практической деятельности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5F7580">
        <w:tc>
          <w:tcPr>
            <w:tcW w:w="1665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аналитическим инструментарием для создания апробации созданных исследовательских методик сбора, обработки информации и участия в информатизации деятельности соответствующих органов власти и организаций на практике </w:t>
            </w:r>
          </w:p>
        </w:tc>
        <w:tc>
          <w:tcPr>
            <w:tcW w:w="2387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оценочных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343"/>
        <w:gridCol w:w="3356"/>
      </w:tblGrid>
      <w:tr w:rsidR="00053301" w:rsidRPr="00053301" w:rsidTr="00053301">
        <w:tc>
          <w:tcPr>
            <w:tcW w:w="3560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53301" w:rsidRPr="00053301" w:rsidTr="00053301">
        <w:tc>
          <w:tcPr>
            <w:tcW w:w="3560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по практике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дневник записывается календарный план прохождения практики (в соответствии с содержанием практики и индивидуальным заданием). В дальнейшем в дневник записываются все выполняемые студентом виды работ. Записи делаются ежедневно. Дневник по окончании периода прохождения практики подписывается руководителем от базы практики и сдается вместе с 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отчетом по практике. 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Оптимальный уровень 30 балов </w:t>
            </w: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 баллов» – получают обучающиеся, справившиеся с работой на 90-100 %;  «20 баллов» – ставится в том случае, если содержание соответствует 70 – 80 % от норматива заполнения дневника по практике;  «10 баллов» – соответствует, содержание и оформление дневника 50 – 69 % от норматива;  «0» – отсутствие дневника практики</w:t>
            </w:r>
          </w:p>
        </w:tc>
      </w:tr>
      <w:tr w:rsidR="00053301" w:rsidRPr="00053301" w:rsidTr="00053301">
        <w:tc>
          <w:tcPr>
            <w:tcW w:w="3560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по практике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письменного отчета о прохождении </w:t>
            </w:r>
            <w:r w:rsidR="00E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по получению профессиональных умений и опыта профессиональной деятельности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1" w:type="dxa"/>
          </w:tcPr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Оптимальный уровень – 40 баллов </w:t>
            </w: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«40 баллов» – выставляется, если студент выполнил план прохождения преддипломной  практики; осуществил подборку необходимых документов и статистических данных;  умело анализирует полученный во время практики материал;  задачи, поставленные на период практики,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решены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верно; результаты, полученные в ходе анализа правильно оценены, с точки зрения соответствия управленческих и организационных  процессов в муниципальном управлении; свободно владеет материалом, дает аргументированные ответы на вопросы; правильно оформил отчет о практике.  </w:t>
            </w: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Допустимый уровень – «30 баллов»  выставляется, если студент выполнил план прохождения </w:t>
            </w:r>
            <w:r w:rsidR="00E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по получению профессиональных умений и опыта профессиональной деятельности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осуществил подборку необходимых документов и статистических данных;  анализирует полученный во время практики материал; задачи, поставленные на период практики,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решены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верно; результаты, полученные в ходе прохождения практики положительны; владеет материалом, дает ответы на вопросы по существу;  отчет о практике оформлен с незначительными недостатками   </w:t>
            </w: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Критический уровень – 20 баллов, - выставляется, если студент выполнил план прохождения </w:t>
            </w:r>
            <w:r w:rsidR="00E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 по получению профессиональных умений и </w:t>
            </w:r>
            <w:r w:rsidR="00E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опыта профессиональной деятельности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в полном объеме: осуществил подборку необходимых документов и статистических данных; недостаточно четко и анализирует полученный во время практики материал с погрешностями; владеет материалом плохо, дает ответы на вопросы не по существу;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практике оформлен с недостатками;   </w:t>
            </w:r>
          </w:p>
          <w:p w:rsidR="00053301" w:rsidRPr="00053301" w:rsidRDefault="00053301" w:rsidP="0005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Недопустимый уровень – 10 баллов - выставляется, если студент не выполнил план прохождения </w:t>
            </w:r>
            <w:r w:rsidR="00E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по получению профессиональных умений и опыта профессиональной деятельности</w:t>
            </w: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осуществил подборку необходимых документов и статистических данных; не правильно анализирует полученный во время практики материал; задачи, поставленные на период практики решены не верно;  результаты, полученные в ходе решения задач не  оценены с точки зрения муниципального управления;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владеет материалом, не отвечает на вопросы по существу;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верно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 отчет о практике</w:t>
            </w:r>
            <w:r w:rsidRPr="00053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 Типовые контрольные задания или иные материалы, необходимые для оценки знаний, умений, навыков и (или) опыта деятельности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оценивает итоги практики на основе представленного отчета и пояснений студента. Защита итогов практики проходит в форме свободного собеседования.  Примерные контрольные вопросы для проведения аттестации по итогам практики: 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основании, каких нормативных документов осуществляет деятельность объект практики?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задачи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задач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выполнены и почему?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источники информации практического материала.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элементы организационной структуры экономического субъекта.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обеспечена информационная безопасность?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количество персонала отдела (администрации).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Привете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качественную характеристику (по должностям) персонала отдела (администрации муниципального образования).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информационно-коммуникационные технологии использовались в ходе выполнения задач практики? </w:t>
      </w:r>
    </w:p>
    <w:p w:rsidR="00053301" w:rsidRPr="00053301" w:rsidRDefault="00053301" w:rsidP="0005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пути совершенствования, прогнозы предложены в работе?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num" w:pos="0"/>
        </w:tabs>
        <w:spacing w:before="60" w:after="60" w:line="240" w:lineRule="auto"/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баллов по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100 баллов: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8081"/>
        <w:gridCol w:w="1367"/>
      </w:tblGrid>
      <w:tr w:rsidR="00053301" w:rsidRPr="00053301" w:rsidTr="00053301">
        <w:trPr>
          <w:cantSplit/>
          <w:trHeight w:val="5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53301" w:rsidRPr="00053301" w:rsidTr="00053301">
        <w:trPr>
          <w:cantSplit/>
          <w:trHeight w:val="5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Дневник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53301" w:rsidRPr="00053301" w:rsidTr="00053301">
        <w:trPr>
          <w:cantSplit/>
          <w:trHeight w:val="5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053301" w:rsidRPr="00053301" w:rsidTr="00053301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5F7580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систематизация практического материала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53301" w:rsidRPr="00053301" w:rsidTr="00053301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необходимых расчетов и их правильность, анализ проведенных расчетов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53301" w:rsidRPr="00053301" w:rsidTr="00053301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5F75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выводов и предложений по результатам </w:t>
            </w:r>
            <w:r w:rsidR="005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практики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53301" w:rsidRPr="00053301" w:rsidTr="0005330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и ее соответствие программе прохождения практики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53301" w:rsidRPr="00053301" w:rsidTr="0005330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работы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1" w:rsidRPr="00053301" w:rsidRDefault="00053301" w:rsidP="0005330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</w:tbl>
    <w:p w:rsidR="00053301" w:rsidRPr="00053301" w:rsidRDefault="00053301" w:rsidP="0005330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допускается к защите, если в сумме по пунктам набрано не менее 45 баллов.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дневника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30 баллов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получают </w:t>
      </w:r>
      <w:proofErr w:type="gramStart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справившиеся с работой на 90-100 %; 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баллов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ставится в том случае, если содержание соответствует 70 – 80 % от норматива заполнения дневника по практике; 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 баллов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соответствует, содержание и оформление дневника 50 – 69 % от норматива;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 баллов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отсутствие дневника практики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отчета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баллов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выставляется, если студент выполнил план прохождения преддипломной  практики; осуществил подборку необходимых документов и статистических данных;  умело анализирует полученный во время практики материал;  задачи, поставленные на период практики, </w:t>
      </w:r>
      <w:proofErr w:type="gramStart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решены</w:t>
      </w:r>
      <w:proofErr w:type="gramEnd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верно; результаты, полученные в ходе решения задач правильно оценены, с точки зрения соответствия управленческих и организационных  процессов и явлений современному состоянию муниципального управления; свободно владеет материалом, дает аргументированные ответы на вопросы; правильно оформил отчет о практике.  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баллов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выставляется, если студент выполнил план прохождения </w:t>
      </w:r>
      <w:r w:rsidR="00E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осуществил подборку необходимых документов и статистических данных;  анализирует полученный во время практики материал; задачи, поставленные на период практики, </w:t>
      </w:r>
      <w:proofErr w:type="gramStart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решены</w:t>
      </w:r>
      <w:proofErr w:type="gramEnd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верно; </w:t>
      </w:r>
      <w:proofErr w:type="gramStart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полученные в ходе решения задач относительно правильно оценены</w:t>
      </w:r>
      <w:proofErr w:type="gramEnd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соответствия управленческих и организационных  процессов и явлений современному состоянию муниципального управления; владеет материалом, дает ответы на вопросы по существу;  отчет о практике оформлен с незначительными недостатками   </w:t>
      </w:r>
    </w:p>
    <w:p w:rsidR="00053301" w:rsidRPr="00053301" w:rsidRDefault="00053301" w:rsidP="0005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05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выставляется, если студент выполнил план прохождения </w:t>
      </w:r>
      <w:r w:rsidR="00E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по получению </w:t>
      </w:r>
      <w:r w:rsidR="00E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в полном объеме: осуществил подборку необходимых документов и статистических данных; недостаточно четко и анализирует полученный во время практики материал с погрешностями; задачи, поставленные на период практики, решены относительно верно; </w:t>
      </w:r>
      <w:proofErr w:type="gramStart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полученные в ходе решения задач не всегда верно оценены</w:t>
      </w:r>
      <w:proofErr w:type="gramEnd"/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 зрения соответствия управленческих и организационных  процессов и явлений современному состоянию муниципального управления; владеет материалом плохо, дает ответы на вопросы не по существу; отчет о практике оформлен с недостатками;   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 баллов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выставляется, если студент не выполнил план прохождения </w:t>
      </w:r>
      <w:r w:rsidR="00E20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не осуществил подборку необходимых документов и статистических данных; не правильно анализирует полученный во время практики материал; </w:t>
      </w:r>
      <w:proofErr w:type="gramStart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задачи, поставленные на период практики решены</w:t>
      </w:r>
      <w:proofErr w:type="gramEnd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верно;  результаты, полученные в ходе решения задач не  оценены с точки зрения управленческих и организационных  процессов и явлений современному состоянию муниципального управления; не владеет материалом, не отвечает на вопросы по существу; </w:t>
      </w:r>
      <w:proofErr w:type="gramStart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верно</w:t>
      </w:r>
      <w:proofErr w:type="gramEnd"/>
      <w:r w:rsidRPr="000533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оформлен отчет о практике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защиты отчета по </w:t>
      </w:r>
      <w:r w:rsidR="00E2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30-40 баллов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продемонстрировавшему полное владение всеми материалами отчета по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четкость и правильность изложения ответов на все вопросы, заданные преподавателем, хорошо 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владеет специальной терминологией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характеристикой администрации муниципального образования.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20-29 балла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продемонстрировавшему понимание основных положений защищаемой работы, четкость и правильность изложения ответов на большую часть вопросов, заданных преподавателем, 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владеет необходимой для ответа терминологией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10-19 балла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дал недостаточно полные ответы на вопросы, на некоторые из них дал ошибочные ответы или не ответил,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 специальную терминологию, но могут быть допущены некоторые ошибки в определении основных понятий, которые студент затрудняется исправить самостоятельно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10 баллов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большинство вопросов не даны,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владеет минимально необходимой терминологией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оценка по </w:t>
      </w:r>
      <w:r w:rsidR="00E2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(освоение компетенций)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 - от 85 до 100 баллов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 - от 66 до 84 баллов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 - от 50 до 65 баллов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 - менее 50 баллов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Учебно-методическое и информационное обеспечение, необходимое для проведения производственной практики 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Лавриненко В.Н. Исследование социально-экономических и политических процессов: учебное пособие для студентов вузов / В.Н. Лавриненко, Л.М. Путилова. - Москва: Вузовский учебник: Инфра-М, 2012. - 205 с.</w:t>
      </w: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ЭБС «Znanium.com» Строева Е.В., Лаврова Е.В. Разработка управленческих решений: Учебное пособие - М.: НИЦ Инфра-М, 2013. - 128 с.</w:t>
      </w: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Маслова В.М. Управление персоналом. Учебник для вузов. —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 — 488 с. — Электронное издание.</w:t>
      </w: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Пикулькин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Система государственного управления: учебник/ А.В.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Пикулькин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ЮНИТИ, 2010. – 639 с. - Режим доступа: http://ibooks.ru/.</w:t>
      </w: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Чекалин В.С. Экономика городского хозяйства: учебник / В. С. Чекалин. - СПб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СПбГИЭУ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- 242 с. - Режим доступа:  http://znanium.com/</w:t>
      </w:r>
    </w:p>
    <w:p w:rsidR="005F7580" w:rsidRPr="005F7580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ЭБС «Znanium.com» Быкова Т. А. Документационное обеспечение управления (делопроизводство): учеб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Т.А.Быкова, Т.В.Кузнецова, Л.В.Санкина. - М.: ИНФРА-М, 2012. - 304 с. - Режим доступа:  http://znanium.com/</w:t>
      </w:r>
    </w:p>
    <w:p w:rsidR="00053301" w:rsidRPr="00053301" w:rsidRDefault="005F7580" w:rsidP="005F7580">
      <w:pPr>
        <w:tabs>
          <w:tab w:val="left" w:pos="3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Попов Р.А. Региональное управление и территориальное планирование: учебник / Р.А. Попов. - М.: ИНФРА-М, 2013. - 288 с. - Режим доступа:  http://znanium.com/</w:t>
      </w:r>
      <w:r w:rsidR="00053301"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  <w:proofErr w:type="gramStart"/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ЭБС «Znanium.com» Конституция Российской Федерации: Официальный текст с поправками. Историко-правовой комментарий Б.А. Страшуна. -3-е изд.,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Норма: ИНФРА - М, 2010. - 144с. - Режим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доступа:http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://znanium.com/</w:t>
      </w: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ЭБС «Znanium.com» Комментарий к Федеральному закону «Об общих принципах организации местного самоуправления в РФ»/ Под ред. В.В.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Шугриной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Норма: ИНФРА - М, 2010. – 672 с.- Режим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доступа:http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://znanium.com/</w:t>
      </w: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ЭБС «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Муниципальное право Российской Федерации: учебник / О.Е.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Фадеев. - М.: Проспект, 2010. - 672 с. Режим доступа: http://ibooks.ru/</w:t>
      </w: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Черняк В.З. Жилищно-коммунальное хозяйство: развитие, управление, экономика [Электронный ресурс]: электрон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 – М.: КНОРУС, 2008.</w:t>
      </w: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ЭБС «Лань» Баранов В.В. Зайцев А.В. Соколов С.Н. Исследование систем управления: Учебное пособие "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"- 2013. 216 с.</w:t>
      </w:r>
    </w:p>
    <w:p w:rsidR="005F7580" w:rsidRPr="005F7580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ЭБС «Znanium.com»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Кожухар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М. Основы научных исследований [Электронный ресурс]: Учебное пособие. - М.: Дашков и К, 2013. - 216 с.</w:t>
      </w:r>
    </w:p>
    <w:p w:rsidR="00053301" w:rsidRPr="00053301" w:rsidRDefault="005F7580" w:rsidP="005F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ЭБС «Znanium.com»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Юкаева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Принятие управленческих решений [Электронный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рсеурс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С.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Юкаева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Зубарева, В. В. </w:t>
      </w:r>
      <w:proofErr w:type="spellStart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Чувикова</w:t>
      </w:r>
      <w:proofErr w:type="spellEnd"/>
      <w:r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Издательско-торговая корпорация «Дашков и К°», 2012. - 324 с.</w:t>
      </w:r>
    </w:p>
    <w:p w:rsidR="005F7580" w:rsidRDefault="005F7580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580" w:rsidRDefault="005F7580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580" w:rsidRDefault="005F7580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согласован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НБ                                                                Обновленская М.В.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Интернет – ресурсы: </w:t>
      </w:r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Официальная Россия. Сервер органов государственной власти Российской Федерации. – http://www.gov.ru/</w:t>
      </w:r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Сервер органов государственной власти. - http://www.rsnet.ru/</w:t>
      </w:r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Официальный сайт Министерства регионального развития Российской федерации. – </w:t>
      </w:r>
      <w:hyperlink r:id="rId7" w:history="1">
        <w:r w:rsidRPr="00053301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http://www.minregion.ru/</w:t>
        </w:r>
      </w:hyperlink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Портал государственных услуг. – http://www.gosuslugi.ru/</w:t>
      </w:r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Государственная служба государственной статистики. – </w:t>
      </w:r>
      <w:hyperlink r:id="rId8" w:history="1">
        <w:r w:rsidRPr="00053301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http://www.gks.ru/</w:t>
        </w:r>
      </w:hyperlink>
    </w:p>
    <w:p w:rsidR="00053301" w:rsidRPr="00053301" w:rsidRDefault="00053301" w:rsidP="00053301">
      <w:pPr>
        <w:numPr>
          <w:ilvl w:val="0"/>
          <w:numId w:val="40"/>
        </w:numPr>
        <w:tabs>
          <w:tab w:val="left" w:pos="45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Официальный сайт компании «Консультант Плюс» (нормативно-правовые базы данных) – </w:t>
      </w:r>
      <w:hyperlink r:id="rId9" w:history="1">
        <w:r w:rsidRPr="00053301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http://www.consultant.ru/</w:t>
        </w:r>
      </w:hyperlink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 / учебные пособия, книги, статьи по социологии и менеджменту;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учебные программы. – http://economics.edu.ru/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05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053301" w:rsidRPr="00053301" w:rsidRDefault="00053301" w:rsidP="00053301">
      <w:pPr>
        <w:numPr>
          <w:ilvl w:val="0"/>
          <w:numId w:val="41"/>
        </w:numPr>
        <w:tabs>
          <w:tab w:val="left" w:pos="420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Полнотекстовые электронные базы данных компании </w:t>
      </w:r>
      <w:proofErr w:type="spellStart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East</w:t>
      </w:r>
      <w:proofErr w:type="spellEnd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View</w:t>
      </w:r>
      <w:proofErr w:type="spellEnd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Information</w:t>
      </w:r>
      <w:proofErr w:type="spellEnd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Services</w:t>
      </w:r>
      <w:proofErr w:type="spellEnd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numPr>
          <w:ilvl w:val="0"/>
          <w:numId w:val="41"/>
        </w:numPr>
        <w:tabs>
          <w:tab w:val="left" w:pos="420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Электронная библиотека образовательных и просветительских изданий «IQ </w:t>
      </w:r>
      <w:proofErr w:type="spellStart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Library</w:t>
      </w:r>
      <w:proofErr w:type="spellEnd"/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».</w:t>
      </w:r>
    </w:p>
    <w:p w:rsidR="00053301" w:rsidRPr="00053301" w:rsidRDefault="00053301" w:rsidP="00053301">
      <w:pPr>
        <w:numPr>
          <w:ilvl w:val="0"/>
          <w:numId w:val="41"/>
        </w:numPr>
        <w:tabs>
          <w:tab w:val="left" w:pos="420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Электронно-библиотечная система znanium.com издательства «ИНФРА-М»</w:t>
      </w:r>
    </w:p>
    <w:p w:rsidR="00053301" w:rsidRPr="00053301" w:rsidRDefault="00053301" w:rsidP="00053301">
      <w:pPr>
        <w:numPr>
          <w:ilvl w:val="0"/>
          <w:numId w:val="41"/>
        </w:numPr>
        <w:tabs>
          <w:tab w:val="left" w:pos="420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BOOK.ru.</w:t>
      </w: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Описание материально-технической базы, необходимой для проведения практики</w:t>
      </w:r>
    </w:p>
    <w:p w:rsidR="00053301" w:rsidRPr="00053301" w:rsidRDefault="00053301" w:rsidP="000533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Организации, учреждения органов государственной власти и местного самоуправления (кабинеты, специальные отведенные рабочие места, оснащенные спец. техникой, соответствующие действующим санитарным и противопожарным нормам и требованиям техники безопасности).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составлена в соответствии с требованиями федерального государственного образовательного стандарта по направлению 38.03.04  «Государственное и муниципальное управление» и учебного плана по профилю подготовки «Муниципальное управление»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(ы) </w:t>
      </w:r>
      <w:r w:rsid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Динякова С.В.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      1. ______________________________________________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2. ______________________________________________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на заседании кафедры государственного и муниципального управления и права, протокол №12 от «30» июня 2016г. и признана соответствующей требованиям ФГОС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направлению 38.03.04  «Государственное и муниципальное управление»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 ______________________ </w:t>
      </w:r>
      <w:proofErr w:type="spellStart"/>
      <w:r w:rsidRPr="00053301">
        <w:rPr>
          <w:rFonts w:ascii="Times New Roman" w:eastAsia="Times New Roman" w:hAnsi="Times New Roman" w:cs="Times New Roman"/>
          <w:sz w:val="24"/>
          <w:szCs w:val="28"/>
          <w:lang w:eastAsia="ru-RU"/>
        </w:rPr>
        <w:t>к.ю.н</w:t>
      </w:r>
      <w:proofErr w:type="spellEnd"/>
      <w:r w:rsidRPr="00053301">
        <w:rPr>
          <w:rFonts w:ascii="Times New Roman" w:eastAsia="Times New Roman" w:hAnsi="Times New Roman" w:cs="Times New Roman"/>
          <w:sz w:val="24"/>
          <w:szCs w:val="28"/>
          <w:lang w:eastAsia="ru-RU"/>
        </w:rPr>
        <w:t>., доцент Н.В. Мирошниченко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на заседании учебно-методической комиссии экономического факультета протокол № 10  от «30» июня 2016 г. и признана соответствующей требованиям  ФГОС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направлению 38.03.04  «Государственное и муниципальное управление»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053301" w:rsidRPr="00053301" w:rsidRDefault="00053301" w:rsidP="00053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РФ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</w:t>
      </w:r>
      <w:r w:rsidRPr="000533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бюджетное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СТАВРОПОЛЬСКИЙ ГОСУДАРСТВЕННЫЙ АГРАРНЫЙ УНИВЕРСИТЕТ</w:t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ДНЕВНИК ПО </w:t>
      </w:r>
      <w:r w:rsidR="00E2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Студентки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53301">
        <w:rPr>
          <w:rFonts w:ascii="Times New Roman" w:eastAsia="Times New Roman" w:hAnsi="Times New Roman" w:cs="Times New Roman"/>
          <w:sz w:val="20"/>
          <w:szCs w:val="16"/>
          <w:lang w:eastAsia="ru-RU"/>
        </w:rPr>
        <w:t>ФИО практиканта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</w:t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Экономический</w:t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</w:t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город, район)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______</w:t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«   »  «              »   201    г. по «    » «                    » 201     г.</w:t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университета ______________________ (ФИО)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предприятия _______________________ (ФИО)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 201_ г.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881" w:type="pct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3"/>
        <w:gridCol w:w="6471"/>
        <w:gridCol w:w="1810"/>
      </w:tblGrid>
      <w:tr w:rsidR="00053301" w:rsidRPr="00053301" w:rsidTr="00053301">
        <w:trPr>
          <w:trHeight w:val="20"/>
        </w:trPr>
        <w:tc>
          <w:tcPr>
            <w:tcW w:w="1417" w:type="dxa"/>
            <w:vAlign w:val="center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947" w:type="dxa"/>
            <w:vAlign w:val="center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дня, недели</w:t>
            </w:r>
          </w:p>
        </w:tc>
        <w:tc>
          <w:tcPr>
            <w:tcW w:w="1930" w:type="dxa"/>
            <w:vAlign w:val="center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руководителя о выполнении работы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Уставом и нормативно-правовыми актами,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Администрации муниципального образования.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изучение деятельности управляющего делами администрации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функций, полномочий, обязанностей специалистов муниципального образования предусмотренных регламентом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организации и принятия управленческих решений в Администрации муниципального образования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работы с жалобами и обращениями граждан по вопросам деятельности Администрации муниципального образования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процессов, явлений оказывающих влияние на деятельность Администрации муниципального образования (изучение внутренней и внешней среды)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Федерального закона «О муниципальной службе в Российской Федерации». Проведение  анализа кадровой ситуации в </w:t>
            </w:r>
            <w:proofErr w:type="spellStart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анализ потребности в кадрах. Составление списка кадрового резерва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спецификой направленности информационных, материальных и финансовых потоков Администрации муниципального образования.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протоколов заседаний администрации и документов к ним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учета и отчетности, изучение материалов проверок по непосредственной деятельности администрации,  по финансовым вопросам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rPr>
          <w:trHeight w:val="20"/>
        </w:trPr>
        <w:tc>
          <w:tcPr>
            <w:tcW w:w="1417" w:type="dxa"/>
          </w:tcPr>
          <w:p w:rsidR="00053301" w:rsidRPr="00053301" w:rsidRDefault="00053301" w:rsidP="00053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перспектив совершенствования нормативно-правовой базы оказания муниципальных услуг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3301" w:rsidRPr="00053301" w:rsidTr="00053301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417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053301" w:rsidRPr="00053301" w:rsidRDefault="00053301" w:rsidP="0005330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практике, подведение итогов выполненной работы</w:t>
            </w:r>
          </w:p>
        </w:tc>
        <w:tc>
          <w:tcPr>
            <w:tcW w:w="1930" w:type="dxa"/>
          </w:tcPr>
          <w:p w:rsidR="00053301" w:rsidRPr="00053301" w:rsidRDefault="00053301" w:rsidP="000533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br w:type="page"/>
      </w: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СЕЛЬСКОГО ХОЗЯЙСТВА РФ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СТАВРОПОЛЬСКИЙ ГОСУДАРСТВЕННЫЙ АГРАРНЫЙ УНИВЕРСИТЕТ 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Кафедра «Государственного и муниципального управления и права»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ПРЕДДИПЛОМНУЮ ПРАКТИКУ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студентке </w:t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4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53301">
        <w:rPr>
          <w:rFonts w:ascii="Times New Roman" w:eastAsia="Times New Roman" w:hAnsi="Times New Roman" w:cs="Times New Roman"/>
          <w:sz w:val="20"/>
          <w:szCs w:val="16"/>
          <w:lang w:eastAsia="ru-RU"/>
        </w:rPr>
        <w:t>ФИО практиканта</w:t>
      </w:r>
    </w:p>
    <w:p w:rsidR="00053301" w:rsidRPr="00053301" w:rsidRDefault="00053301" w:rsidP="0005330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организации)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и оформление дневника практики.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и оформление отчета по практике.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Индивидуальное задание по </w:t>
      </w:r>
      <w:r w:rsidR="00452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практики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 информационная структура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службы и финансовое обеспечение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результативности  функционирования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9B377F" w:rsidRP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деятельности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практики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практики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практики</w:t>
      </w:r>
      <w:r w:rsidRPr="000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       ______________________________ (ФИО руководителя практики от кафедры)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приняла:    ____________________________________ (ФИО практиканта)</w:t>
      </w:r>
    </w:p>
    <w:p w:rsidR="00053301" w:rsidRPr="00053301" w:rsidRDefault="00053301" w:rsidP="0005330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br w:type="page"/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СЕЛЬСКОГО ХОЗЯЙСТВА РОССИЙСКОЙ ФЕДЕРАЦИИ</w:t>
      </w:r>
    </w:p>
    <w:p w:rsidR="00053301" w:rsidRPr="00053301" w:rsidRDefault="00053301" w:rsidP="0005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53301" w:rsidRPr="00053301" w:rsidRDefault="00053301" w:rsidP="00053301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СТАВРОПОЛЬСКИЙ ГОСУДАРСТВЕННЫЙ АГРАРНЫЙ УНИВЕРСИТЕТ</w:t>
      </w:r>
    </w:p>
    <w:p w:rsidR="00053301" w:rsidRPr="00053301" w:rsidRDefault="00053301" w:rsidP="00053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48"/>
        <w:gridCol w:w="5940"/>
      </w:tblGrid>
      <w:tr w:rsidR="00053301" w:rsidRPr="00053301" w:rsidTr="00053301">
        <w:tc>
          <w:tcPr>
            <w:tcW w:w="3348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53301" w:rsidRPr="00053301" w:rsidRDefault="00053301" w:rsidP="00053301">
            <w:pPr>
              <w:tabs>
                <w:tab w:val="left" w:pos="2266"/>
                <w:tab w:val="right" w:pos="5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Экономический факультет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Кафедра </w:t>
            </w:r>
          </w:p>
          <w:p w:rsidR="00053301" w:rsidRPr="00053301" w:rsidRDefault="00053301" w:rsidP="00053301">
            <w:pPr>
              <w:tabs>
                <w:tab w:val="left" w:pos="496"/>
                <w:tab w:val="right" w:pos="5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Направление подготовки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профиль </w:t>
            </w:r>
          </w:p>
          <w:p w:rsidR="00053301" w:rsidRPr="00053301" w:rsidRDefault="00053301" w:rsidP="0005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Ё Т</w:t>
      </w: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    курса</w:t>
      </w: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                          профиль - </w:t>
      </w: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</w:t>
      </w: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        »         20      г. по «     »           20      г.</w:t>
      </w:r>
    </w:p>
    <w:p w:rsidR="00053301" w:rsidRPr="00053301" w:rsidRDefault="00053301" w:rsidP="00053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практики: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53301" w:rsidRPr="00053301" w:rsidTr="00053301"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организации</w:t>
            </w: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80" w:rsidRDefault="005F7580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80" w:rsidRDefault="005F7580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80" w:rsidRPr="00053301" w:rsidRDefault="005F7580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Ставрополь, 201</w:t>
      </w:r>
    </w:p>
    <w:p w:rsidR="00053301" w:rsidRPr="00053301" w:rsidRDefault="00053301" w:rsidP="0005330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053301" w:rsidRPr="00053301" w:rsidRDefault="00053301" w:rsidP="00053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практиканта Ставропольского государственного аграрного университета о результатах прохождения </w:t>
      </w:r>
      <w:r w:rsidR="00E207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Практикант _____________________________________________________________________________</w:t>
      </w:r>
    </w:p>
    <w:p w:rsidR="00053301" w:rsidRPr="00053301" w:rsidRDefault="00053301" w:rsidP="000533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прошел курс </w:t>
      </w:r>
      <w:r w:rsidR="00E207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gramEnd"/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____________________________________________________</w:t>
      </w:r>
    </w:p>
    <w:p w:rsidR="00053301" w:rsidRPr="00053301" w:rsidRDefault="00053301" w:rsidP="000533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</w:t>
      </w:r>
    </w:p>
    <w:p w:rsidR="00053301" w:rsidRPr="00053301" w:rsidRDefault="00053301" w:rsidP="000533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«__» ___________ 201__г. по «__» ____________ 201__г.</w:t>
      </w:r>
    </w:p>
    <w:p w:rsidR="00053301" w:rsidRPr="00053301" w:rsidRDefault="00053301" w:rsidP="000533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этот период практикант показал себя добросовестным, ответственным человеком, способным решать поставленные перед ним задачи, закрепила знания, полученные за время обучения в ВУЗе: изучила структуру и технологию основной деятельности Администрации муниципального образования, </w:t>
      </w: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ознакомилась с основными функциями ее экономических и управленческих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подразделений, провел анализ правовой, научно-исследовательской и </w:t>
      </w: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технической подготовки функционирования Администрации, изучил ее материально-техническое, информационное и кадровое обеспечение;</w:t>
      </w:r>
      <w:proofErr w:type="gramEnd"/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был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усерден, пунктуален, внимателен и отзывчив.</w:t>
      </w:r>
    </w:p>
    <w:p w:rsidR="00053301" w:rsidRPr="00053301" w:rsidRDefault="00053301" w:rsidP="00053301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Оценка профессиональной пригодности студента – отличная (хорошая, удовлетворительная).</w:t>
      </w:r>
    </w:p>
    <w:p w:rsidR="00053301" w:rsidRPr="00053301" w:rsidRDefault="00053301" w:rsidP="000533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Считаю, что практикант __________________________________</w:t>
      </w: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0533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период 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практики заслужил ______________ оценку и считается успешно прошедшим преддипломную практику.</w:t>
      </w:r>
    </w:p>
    <w:p w:rsidR="00053301" w:rsidRPr="00053301" w:rsidRDefault="00053301" w:rsidP="000533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                                     </w:t>
      </w:r>
    </w:p>
    <w:p w:rsidR="00053301" w:rsidRPr="00053301" w:rsidRDefault="00053301" w:rsidP="00053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</w:t>
      </w: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92"/>
        <w:gridCol w:w="4992"/>
      </w:tblGrid>
      <w:tr w:rsidR="00053301" w:rsidRPr="00053301" w:rsidTr="00053301">
        <w:tc>
          <w:tcPr>
            <w:tcW w:w="2500" w:type="pct"/>
            <w:shd w:val="clear" w:color="auto" w:fill="auto"/>
          </w:tcPr>
          <w:p w:rsidR="00053301" w:rsidRPr="00053301" w:rsidRDefault="00053301" w:rsidP="0005330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производства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практики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     подпись           руководитель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вуза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практики        подпись      расшифровка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</w:t>
      </w:r>
    </w:p>
    <w:p w:rsidR="00053301" w:rsidRPr="00053301" w:rsidRDefault="00E2077C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Студента___________________________________________</w:t>
      </w: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________________________________________</w:t>
      </w: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_______________________________________</w:t>
      </w: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практики   с  «___»______________20___г.    по  «___»______________20___г.</w:t>
      </w: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448"/>
        <w:gridCol w:w="1745"/>
        <w:gridCol w:w="1753"/>
        <w:gridCol w:w="1789"/>
        <w:gridCol w:w="1619"/>
      </w:tblGrid>
      <w:tr w:rsidR="00053301" w:rsidRPr="00053301" w:rsidTr="00053301">
        <w:tc>
          <w:tcPr>
            <w:tcW w:w="65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 и вопросов задания на практику</w:t>
            </w:r>
          </w:p>
        </w:tc>
        <w:tc>
          <w:tcPr>
            <w:tcW w:w="183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1844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46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организации</w:t>
            </w:r>
          </w:p>
        </w:tc>
        <w:tc>
          <w:tcPr>
            <w:tcW w:w="1498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университета</w:t>
            </w:r>
          </w:p>
        </w:tc>
      </w:tr>
      <w:tr w:rsidR="00053301" w:rsidRPr="00053301" w:rsidTr="00053301">
        <w:trPr>
          <w:trHeight w:val="203"/>
        </w:trPr>
        <w:tc>
          <w:tcPr>
            <w:tcW w:w="65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</w:tcPr>
          <w:p w:rsidR="00053301" w:rsidRPr="00053301" w:rsidRDefault="00053301" w:rsidP="000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c>
          <w:tcPr>
            <w:tcW w:w="65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rPr>
          <w:trHeight w:val="70"/>
        </w:trPr>
        <w:tc>
          <w:tcPr>
            <w:tcW w:w="65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практики </w:t>
      </w:r>
    </w:p>
    <w:p w:rsidR="00053301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«Преддипломная практика»</w:t>
      </w:r>
    </w:p>
    <w:p w:rsidR="00053301" w:rsidRPr="00053301" w:rsidRDefault="00053301" w:rsidP="00053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бакалавра по направлению </w:t>
      </w:r>
    </w:p>
    <w:p w:rsidR="00053301" w:rsidRPr="00053301" w:rsidRDefault="00053301" w:rsidP="00053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38.03.04 «Государственное и муниципальное управление»</w:t>
      </w:r>
    </w:p>
    <w:p w:rsidR="00053301" w:rsidRPr="00053301" w:rsidRDefault="00053301" w:rsidP="009D4A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tbl>
      <w:tblPr>
        <w:tblW w:w="0" w:type="auto"/>
        <w:tblLook w:val="04A0"/>
      </w:tblPr>
      <w:tblGrid>
        <w:gridCol w:w="2660"/>
        <w:gridCol w:w="6911"/>
      </w:tblGrid>
      <w:tr w:rsidR="00053301" w:rsidRPr="00053301" w:rsidTr="00053301">
        <w:tc>
          <w:tcPr>
            <w:tcW w:w="2660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6911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301" w:rsidRPr="00053301" w:rsidRDefault="00053301" w:rsidP="000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«Государственное и муниципальное управление»</w:t>
            </w:r>
          </w:p>
        </w:tc>
      </w:tr>
      <w:tr w:rsidR="00053301" w:rsidRPr="00053301" w:rsidTr="00053301">
        <w:trPr>
          <w:trHeight w:val="354"/>
        </w:trPr>
        <w:tc>
          <w:tcPr>
            <w:tcW w:w="2660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911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направление подготовки</w:t>
            </w: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053301">
        <w:trPr>
          <w:trHeight w:val="288"/>
        </w:trPr>
        <w:tc>
          <w:tcPr>
            <w:tcW w:w="2660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6911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«Муниципальное управление»</w:t>
            </w:r>
          </w:p>
        </w:tc>
      </w:tr>
      <w:tr w:rsidR="00053301" w:rsidRPr="00053301" w:rsidTr="00053301">
        <w:tc>
          <w:tcPr>
            <w:tcW w:w="2660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профил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 подготовки</w:t>
            </w:r>
          </w:p>
        </w:tc>
      </w:tr>
      <w:tr w:rsidR="00053301" w:rsidRPr="00053301" w:rsidTr="00053301">
        <w:tc>
          <w:tcPr>
            <w:tcW w:w="2660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0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практики, способ и форма (формы) её проведения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580" w:rsidRPr="005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выездная, форма проведения дискретная - путем выделения в календарном учебном графике непрерывного периода учебного времени для проведения </w:t>
      </w:r>
      <w:r w:rsidR="00E2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802"/>
        <w:gridCol w:w="6945"/>
      </w:tblGrid>
      <w:tr w:rsidR="00053301" w:rsidRPr="00053301" w:rsidTr="009D4A3C">
        <w:tc>
          <w:tcPr>
            <w:tcW w:w="9747" w:type="dxa"/>
            <w:gridSpan w:val="2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 </w:t>
            </w:r>
            <w:r w:rsid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ЗЕТ, </w:t>
            </w:r>
            <w:r w:rsid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практики</w:t>
            </w:r>
          </w:p>
        </w:tc>
        <w:tc>
          <w:tcPr>
            <w:tcW w:w="6945" w:type="dxa"/>
          </w:tcPr>
          <w:p w:rsidR="00053301" w:rsidRPr="00053301" w:rsidRDefault="00452B3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производственной практики 38.03.04 «Государственное и муниципальное управление» с профилем «Муниципальное управление» является непосредственное участие в работе, практическое совершенствование профессиональных знаний, умений и навыков, выработка творческого подхода к решению управленческих задач, а также приобретение навыков самостоятельной деятельности в соответствии с текущими задачами и условиями </w:t>
            </w:r>
            <w:proofErr w:type="gramStart"/>
            <w:r w:rsidRP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проходит практика.</w:t>
            </w: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структуре ОПОП ВО (ООП ВПО)</w:t>
            </w:r>
          </w:p>
        </w:tc>
        <w:tc>
          <w:tcPr>
            <w:tcW w:w="6945" w:type="dxa"/>
          </w:tcPr>
          <w:p w:rsidR="00053301" w:rsidRPr="00053301" w:rsidRDefault="00452B3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301"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циклу Б</w:t>
            </w:r>
            <w:proofErr w:type="gramStart"/>
            <w:r w:rsidR="00053301"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053301"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301"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вариативной части ОП по направлению подготовки 38.03.04 «Государственное и муниципальное управление»</w:t>
            </w: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обучения при прохождении практик</w:t>
            </w:r>
            <w:proofErr w:type="gramStart"/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53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компетенций)</w:t>
            </w:r>
          </w:p>
        </w:tc>
        <w:tc>
          <w:tcPr>
            <w:tcW w:w="6945" w:type="dxa"/>
          </w:tcPr>
          <w:p w:rsidR="00944140" w:rsidRDefault="00053301" w:rsidP="000533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освоение программы практики позволит сформировать следующие компетенции: ПК-6, ПК-23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6 -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23 - 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053301" w:rsidRPr="00053301" w:rsidRDefault="00053301" w:rsidP="00452B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прохождения практики</w:t>
            </w:r>
          </w:p>
        </w:tc>
        <w:tc>
          <w:tcPr>
            <w:tcW w:w="6945" w:type="dxa"/>
          </w:tcPr>
          <w:p w:rsidR="00053301" w:rsidRPr="00053301" w:rsidRDefault="00053301" w:rsidP="0005330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исследовательские процедуры для создания методик количественного и качественного анализа при оценке состояния экономической социальной и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 6)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процедуры для создания методик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предприятий, и учреждений, политических партий, общественно-политических, коммерческих и некоммерческих организаций (ПК 23)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созданные исследовательские методики на практике (ПК 6)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методы планирования в практической деятельности (ПК 23)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аналитическим инструментарием для создания апробации</w:t>
            </w:r>
            <w:r w:rsidRPr="0005330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исследовательских методик на практике (ПК 6)</w:t>
            </w:r>
          </w:p>
          <w:p w:rsidR="00053301" w:rsidRPr="00053301" w:rsidRDefault="00053301" w:rsidP="0005330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аналитическим инструментарием для создания апробации созданных исследовательских методик на практике (ПК 23)</w:t>
            </w:r>
          </w:p>
          <w:p w:rsidR="00053301" w:rsidRPr="00053301" w:rsidRDefault="00053301" w:rsidP="00452B3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практики</w:t>
            </w:r>
          </w:p>
        </w:tc>
        <w:tc>
          <w:tcPr>
            <w:tcW w:w="6945" w:type="dxa"/>
          </w:tcPr>
          <w:p w:rsidR="00053301" w:rsidRPr="00053301" w:rsidRDefault="00452B31" w:rsidP="0045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="00053301"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обязательной.</w:t>
            </w: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прохождения практики студент заполняет дневник и составляет письменный отчет.</w:t>
            </w: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практики является основным документом, отражающим краткое содержание ежедневной работы практиканта.</w:t>
            </w: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руководителя практики от организации (последняя страница дневника практики) представляет собой характеристику практиканта, в которой отражаются:</w:t>
            </w:r>
          </w:p>
          <w:p w:rsidR="00053301" w:rsidRPr="00053301" w:rsidRDefault="00053301" w:rsidP="00053301">
            <w:pPr>
              <w:numPr>
                <w:ilvl w:val="0"/>
                <w:numId w:val="46"/>
              </w:numPr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выполнения задания;</w:t>
            </w:r>
          </w:p>
          <w:p w:rsidR="00053301" w:rsidRPr="00053301" w:rsidRDefault="00053301" w:rsidP="00053301">
            <w:pPr>
              <w:numPr>
                <w:ilvl w:val="0"/>
                <w:numId w:val="46"/>
              </w:numPr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нормативно-инструктивных документов регулирующих управленческую деятельность;</w:t>
            </w:r>
          </w:p>
          <w:p w:rsidR="00053301" w:rsidRPr="00053301" w:rsidRDefault="00053301" w:rsidP="00053301">
            <w:pPr>
              <w:numPr>
                <w:ilvl w:val="0"/>
                <w:numId w:val="46"/>
              </w:numPr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 и исполнительность.</w:t>
            </w:r>
          </w:p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отражаются итоги деятельности студента во время прохождения практики.</w:t>
            </w:r>
          </w:p>
          <w:p w:rsidR="00053301" w:rsidRPr="00053301" w:rsidRDefault="00053301" w:rsidP="000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53301" w:rsidRPr="00053301" w:rsidRDefault="00053301" w:rsidP="00053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1" w:rsidRPr="00053301" w:rsidTr="009D4A3C">
        <w:tc>
          <w:tcPr>
            <w:tcW w:w="2802" w:type="dxa"/>
          </w:tcPr>
          <w:p w:rsidR="00053301" w:rsidRPr="00053301" w:rsidRDefault="00053301" w:rsidP="009D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6945" w:type="dxa"/>
          </w:tcPr>
          <w:p w:rsidR="00053301" w:rsidRPr="00053301" w:rsidRDefault="00053301" w:rsidP="000533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результатов производственной практики - зачет с оценкой («отлично», «хорошо», «удовлетворительно»).</w:t>
            </w:r>
          </w:p>
        </w:tc>
      </w:tr>
    </w:tbl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3C" w:rsidRPr="00053301" w:rsidRDefault="009D4A3C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1" w:rsidRPr="00053301" w:rsidRDefault="00053301" w:rsidP="0005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(ы)</w:t>
      </w:r>
      <w:r w:rsidRP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доцент Динякова С.В.</w:t>
      </w:r>
    </w:p>
    <w:sectPr w:rsidR="00053301" w:rsidRPr="00053301" w:rsidSect="00053301">
      <w:footerReference w:type="default" r:id="rId10"/>
      <w:footerReference w:type="first" r:id="rId11"/>
      <w:pgSz w:w="11906" w:h="16838"/>
      <w:pgMar w:top="720" w:right="720" w:bottom="720" w:left="1418" w:header="711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A1" w:rsidRDefault="009B377F">
      <w:pPr>
        <w:spacing w:after="0" w:line="240" w:lineRule="auto"/>
      </w:pPr>
      <w:r>
        <w:separator/>
      </w:r>
    </w:p>
  </w:endnote>
  <w:endnote w:type="continuationSeparator" w:id="0">
    <w:p w:rsidR="00EF3FA1" w:rsidRDefault="009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01" w:rsidRDefault="00053301" w:rsidP="00053301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01" w:rsidRDefault="00053301">
    <w:pPr>
      <w:pStyle w:val="a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A1" w:rsidRDefault="009B377F">
      <w:pPr>
        <w:spacing w:after="0" w:line="240" w:lineRule="auto"/>
      </w:pPr>
      <w:r>
        <w:separator/>
      </w:r>
    </w:p>
  </w:footnote>
  <w:footnote w:type="continuationSeparator" w:id="0">
    <w:p w:rsidR="00EF3FA1" w:rsidRDefault="009B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D12EFB"/>
    <w:multiLevelType w:val="hybridMultilevel"/>
    <w:tmpl w:val="977C103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4304B"/>
    <w:multiLevelType w:val="hybridMultilevel"/>
    <w:tmpl w:val="D2129F4E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08445933"/>
    <w:multiLevelType w:val="singleLevel"/>
    <w:tmpl w:val="A17EC5F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 w:hint="default"/>
        <w:b w:val="0"/>
      </w:rPr>
    </w:lvl>
  </w:abstractNum>
  <w:abstractNum w:abstractNumId="5">
    <w:nsid w:val="0A1158D9"/>
    <w:multiLevelType w:val="hybridMultilevel"/>
    <w:tmpl w:val="B194025E"/>
    <w:lvl w:ilvl="0" w:tplc="DB00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73B"/>
    <w:multiLevelType w:val="hybridMultilevel"/>
    <w:tmpl w:val="26806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303F6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11EE9"/>
    <w:multiLevelType w:val="hybridMultilevel"/>
    <w:tmpl w:val="0D46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D97D91"/>
    <w:multiLevelType w:val="hybridMultilevel"/>
    <w:tmpl w:val="47EEC894"/>
    <w:lvl w:ilvl="0" w:tplc="D76E5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5B1C68"/>
    <w:multiLevelType w:val="hybridMultilevel"/>
    <w:tmpl w:val="D7068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88744E"/>
    <w:multiLevelType w:val="singleLevel"/>
    <w:tmpl w:val="3F9A461A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08549A4"/>
    <w:multiLevelType w:val="hybridMultilevel"/>
    <w:tmpl w:val="B5588B6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>
    <w:nsid w:val="2A872898"/>
    <w:multiLevelType w:val="hybridMultilevel"/>
    <w:tmpl w:val="66D6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54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0E214AE"/>
    <w:multiLevelType w:val="hybridMultilevel"/>
    <w:tmpl w:val="91D8B67E"/>
    <w:lvl w:ilvl="0" w:tplc="D52C8E5C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711E9"/>
    <w:multiLevelType w:val="hybridMultilevel"/>
    <w:tmpl w:val="06F67888"/>
    <w:lvl w:ilvl="0" w:tplc="A6EC5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30106"/>
    <w:multiLevelType w:val="hybridMultilevel"/>
    <w:tmpl w:val="A52C312A"/>
    <w:lvl w:ilvl="0" w:tplc="83B438F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C3FC24D0">
      <w:start w:val="1"/>
      <w:numFmt w:val="decimal"/>
      <w:isLgl/>
      <w:lvlText w:val="%2.%2."/>
      <w:lvlJc w:val="left"/>
      <w:pPr>
        <w:tabs>
          <w:tab w:val="num" w:pos="1212"/>
        </w:tabs>
        <w:ind w:left="1212" w:hanging="360"/>
      </w:pPr>
      <w:rPr>
        <w:rFonts w:cs="Times New Roman" w:hint="default"/>
        <w:sz w:val="26"/>
        <w:szCs w:val="26"/>
      </w:rPr>
    </w:lvl>
    <w:lvl w:ilvl="2" w:tplc="8778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EEF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C6D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C6D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80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26F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3E2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57D36"/>
    <w:multiLevelType w:val="hybridMultilevel"/>
    <w:tmpl w:val="C8A6085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3BF32043"/>
    <w:multiLevelType w:val="hybridMultilevel"/>
    <w:tmpl w:val="E8B88C18"/>
    <w:lvl w:ilvl="0" w:tplc="DB00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30B"/>
    <w:multiLevelType w:val="hybridMultilevel"/>
    <w:tmpl w:val="33E2C8E2"/>
    <w:lvl w:ilvl="0" w:tplc="DB00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B3703"/>
    <w:multiLevelType w:val="hybridMultilevel"/>
    <w:tmpl w:val="7166E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0FB21A4"/>
    <w:multiLevelType w:val="hybridMultilevel"/>
    <w:tmpl w:val="ACC46E70"/>
    <w:lvl w:ilvl="0" w:tplc="78B64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0D750C"/>
    <w:multiLevelType w:val="hybridMultilevel"/>
    <w:tmpl w:val="5570F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02681"/>
    <w:multiLevelType w:val="hybridMultilevel"/>
    <w:tmpl w:val="9B2E9FEA"/>
    <w:lvl w:ilvl="0" w:tplc="A58EAE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74444"/>
    <w:multiLevelType w:val="hybridMultilevel"/>
    <w:tmpl w:val="539CE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20662D"/>
    <w:multiLevelType w:val="hybridMultilevel"/>
    <w:tmpl w:val="525C248E"/>
    <w:lvl w:ilvl="0" w:tplc="AF9A3C52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842FAA"/>
    <w:multiLevelType w:val="hybridMultilevel"/>
    <w:tmpl w:val="9BCEB738"/>
    <w:lvl w:ilvl="0" w:tplc="DB000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C621B8"/>
    <w:multiLevelType w:val="hybridMultilevel"/>
    <w:tmpl w:val="83D4C41E"/>
    <w:lvl w:ilvl="0" w:tplc="D76E5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FA6311"/>
    <w:multiLevelType w:val="hybridMultilevel"/>
    <w:tmpl w:val="8A0E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B03E0D"/>
    <w:multiLevelType w:val="singleLevel"/>
    <w:tmpl w:val="5EE871A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274B17"/>
    <w:multiLevelType w:val="multilevel"/>
    <w:tmpl w:val="CE1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C106C"/>
    <w:multiLevelType w:val="hybridMultilevel"/>
    <w:tmpl w:val="5F8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511A9"/>
    <w:multiLevelType w:val="hybridMultilevel"/>
    <w:tmpl w:val="0D223212"/>
    <w:lvl w:ilvl="0" w:tplc="D52C8E5C">
      <w:start w:val="10"/>
      <w:numFmt w:val="bullet"/>
      <w:lvlText w:val="-"/>
      <w:lvlJc w:val="left"/>
      <w:pPr>
        <w:ind w:left="1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9">
    <w:nsid w:val="6F28335E"/>
    <w:multiLevelType w:val="hybridMultilevel"/>
    <w:tmpl w:val="DC66F79C"/>
    <w:lvl w:ilvl="0" w:tplc="C39230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74FA4"/>
    <w:multiLevelType w:val="multilevel"/>
    <w:tmpl w:val="6904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4070AE4"/>
    <w:multiLevelType w:val="singleLevel"/>
    <w:tmpl w:val="E97A7A3E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74CE5336"/>
    <w:multiLevelType w:val="hybridMultilevel"/>
    <w:tmpl w:val="1946DC50"/>
    <w:lvl w:ilvl="0" w:tplc="D52C8E5C">
      <w:start w:val="10"/>
      <w:numFmt w:val="bullet"/>
      <w:lvlText w:val="-"/>
      <w:lvlJc w:val="left"/>
      <w:pPr>
        <w:ind w:left="1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>
    <w:nsid w:val="793E1AAF"/>
    <w:multiLevelType w:val="hybridMultilevel"/>
    <w:tmpl w:val="A2E8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10684"/>
    <w:multiLevelType w:val="hybridMultilevel"/>
    <w:tmpl w:val="2FC4B9AA"/>
    <w:lvl w:ilvl="0" w:tplc="D76E5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4A0316"/>
    <w:multiLevelType w:val="hybridMultilevel"/>
    <w:tmpl w:val="2A3EE96A"/>
    <w:lvl w:ilvl="0" w:tplc="2DE4E5D6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19"/>
  </w:num>
  <w:num w:numId="5">
    <w:abstractNumId w:val="38"/>
  </w:num>
  <w:num w:numId="6">
    <w:abstractNumId w:val="40"/>
  </w:num>
  <w:num w:numId="7">
    <w:abstractNumId w:val="18"/>
  </w:num>
  <w:num w:numId="8">
    <w:abstractNumId w:val="15"/>
  </w:num>
  <w:num w:numId="9">
    <w:abstractNumId w:val="11"/>
  </w:num>
  <w:num w:numId="10">
    <w:abstractNumId w:val="28"/>
  </w:num>
  <w:num w:numId="11">
    <w:abstractNumId w:val="43"/>
  </w:num>
  <w:num w:numId="12">
    <w:abstractNumId w:val="45"/>
  </w:num>
  <w:num w:numId="13">
    <w:abstractNumId w:val="31"/>
  </w:num>
  <w:num w:numId="14">
    <w:abstractNumId w:val="42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12"/>
  </w:num>
  <w:num w:numId="20">
    <w:abstractNumId w:val="32"/>
  </w:num>
  <w:num w:numId="21">
    <w:abstractNumId w:val="17"/>
  </w:num>
  <w:num w:numId="22">
    <w:abstractNumId w:val="34"/>
  </w:num>
  <w:num w:numId="23">
    <w:abstractNumId w:val="35"/>
  </w:num>
  <w:num w:numId="24">
    <w:abstractNumId w:val="36"/>
  </w:num>
  <w:num w:numId="25">
    <w:abstractNumId w:val="7"/>
  </w:num>
  <w:num w:numId="26">
    <w:abstractNumId w:val="27"/>
  </w:num>
  <w:num w:numId="27">
    <w:abstractNumId w:val="44"/>
  </w:num>
  <w:num w:numId="28">
    <w:abstractNumId w:val="30"/>
  </w:num>
  <w:num w:numId="29">
    <w:abstractNumId w:val="9"/>
  </w:num>
  <w:num w:numId="30">
    <w:abstractNumId w:val="24"/>
  </w:num>
  <w:num w:numId="31">
    <w:abstractNumId w:val="6"/>
  </w:num>
  <w:num w:numId="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8"/>
  </w:num>
  <w:num w:numId="36">
    <w:abstractNumId w:val="26"/>
  </w:num>
  <w:num w:numId="37">
    <w:abstractNumId w:val="25"/>
  </w:num>
  <w:num w:numId="38">
    <w:abstractNumId w:val="13"/>
  </w:num>
  <w:num w:numId="39">
    <w:abstractNumId w:val="23"/>
  </w:num>
  <w:num w:numId="40">
    <w:abstractNumId w:val="39"/>
  </w:num>
  <w:num w:numId="41">
    <w:abstractNumId w:val="37"/>
  </w:num>
  <w:num w:numId="42">
    <w:abstractNumId w:val="0"/>
  </w:num>
  <w:num w:numId="43">
    <w:abstractNumId w:val="20"/>
  </w:num>
  <w:num w:numId="44">
    <w:abstractNumId w:val="21"/>
  </w:num>
  <w:num w:numId="45">
    <w:abstractNumId w:val="5"/>
  </w:num>
  <w:num w:numId="46">
    <w:abstractNumId w:val="29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01"/>
    <w:rsid w:val="00001449"/>
    <w:rsid w:val="00005CA1"/>
    <w:rsid w:val="00053301"/>
    <w:rsid w:val="000746C2"/>
    <w:rsid w:val="0018680C"/>
    <w:rsid w:val="003033CE"/>
    <w:rsid w:val="00322234"/>
    <w:rsid w:val="00331457"/>
    <w:rsid w:val="003538E6"/>
    <w:rsid w:val="003B5923"/>
    <w:rsid w:val="00403DCE"/>
    <w:rsid w:val="0040454E"/>
    <w:rsid w:val="00420DE7"/>
    <w:rsid w:val="00452B31"/>
    <w:rsid w:val="004D1010"/>
    <w:rsid w:val="00530819"/>
    <w:rsid w:val="005541C0"/>
    <w:rsid w:val="00592DA1"/>
    <w:rsid w:val="005F7580"/>
    <w:rsid w:val="0068035A"/>
    <w:rsid w:val="00691117"/>
    <w:rsid w:val="006A1133"/>
    <w:rsid w:val="007F0BF3"/>
    <w:rsid w:val="007F722A"/>
    <w:rsid w:val="00886EDC"/>
    <w:rsid w:val="0089607D"/>
    <w:rsid w:val="008E25D6"/>
    <w:rsid w:val="00944140"/>
    <w:rsid w:val="009937FD"/>
    <w:rsid w:val="009B377F"/>
    <w:rsid w:val="009C58D6"/>
    <w:rsid w:val="009D4A3C"/>
    <w:rsid w:val="00AA720D"/>
    <w:rsid w:val="00B96CC8"/>
    <w:rsid w:val="00BC2674"/>
    <w:rsid w:val="00C4073E"/>
    <w:rsid w:val="00C56612"/>
    <w:rsid w:val="00CA4D0C"/>
    <w:rsid w:val="00CB6C5B"/>
    <w:rsid w:val="00D14C49"/>
    <w:rsid w:val="00DD1115"/>
    <w:rsid w:val="00DD27D6"/>
    <w:rsid w:val="00DE5028"/>
    <w:rsid w:val="00E1167E"/>
    <w:rsid w:val="00E2077C"/>
    <w:rsid w:val="00E31D43"/>
    <w:rsid w:val="00E40723"/>
    <w:rsid w:val="00EF3FA1"/>
    <w:rsid w:val="00F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403DCE"/>
  </w:style>
  <w:style w:type="paragraph" w:styleId="1">
    <w:name w:val="heading 1"/>
    <w:basedOn w:val="a1"/>
    <w:next w:val="a1"/>
    <w:link w:val="10"/>
    <w:uiPriority w:val="99"/>
    <w:qFormat/>
    <w:rsid w:val="000533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5330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05330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05330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533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053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0533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5330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053301"/>
  </w:style>
  <w:style w:type="paragraph" w:styleId="a5">
    <w:name w:val="header"/>
    <w:basedOn w:val="a1"/>
    <w:link w:val="a6"/>
    <w:uiPriority w:val="99"/>
    <w:rsid w:val="000533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0533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1"/>
    <w:link w:val="a8"/>
    <w:uiPriority w:val="99"/>
    <w:rsid w:val="000533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053301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2"/>
    <w:link w:val="aa"/>
    <w:uiPriority w:val="99"/>
    <w:locked/>
    <w:rsid w:val="00053301"/>
    <w:rPr>
      <w:rFonts w:cs="Times New Roman"/>
      <w:sz w:val="24"/>
      <w:szCs w:val="24"/>
      <w:lang w:eastAsia="ru-RU"/>
    </w:rPr>
  </w:style>
  <w:style w:type="paragraph" w:styleId="aa">
    <w:name w:val="Body Text"/>
    <w:basedOn w:val="a1"/>
    <w:link w:val="a9"/>
    <w:uiPriority w:val="99"/>
    <w:rsid w:val="0005330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semiHidden/>
    <w:rsid w:val="00053301"/>
  </w:style>
  <w:style w:type="character" w:customStyle="1" w:styleId="BodyTextChar1">
    <w:name w:val="Body Text Char1"/>
    <w:basedOn w:val="a2"/>
    <w:uiPriority w:val="99"/>
    <w:semiHidden/>
    <w:rsid w:val="00053301"/>
    <w:rPr>
      <w:rFonts w:ascii="Calibri" w:hAnsi="Calibri"/>
    </w:rPr>
  </w:style>
  <w:style w:type="character" w:customStyle="1" w:styleId="ab">
    <w:name w:val="Основной текст с отступом Знак"/>
    <w:basedOn w:val="a2"/>
    <w:link w:val="ac"/>
    <w:locked/>
    <w:rsid w:val="00053301"/>
    <w:rPr>
      <w:rFonts w:cs="Times New Roman"/>
      <w:sz w:val="24"/>
      <w:szCs w:val="24"/>
      <w:lang w:eastAsia="ru-RU"/>
    </w:rPr>
  </w:style>
  <w:style w:type="paragraph" w:styleId="ac">
    <w:name w:val="Body Text Indent"/>
    <w:basedOn w:val="a1"/>
    <w:link w:val="ab"/>
    <w:rsid w:val="00053301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2"/>
    <w:uiPriority w:val="99"/>
    <w:semiHidden/>
    <w:rsid w:val="00053301"/>
  </w:style>
  <w:style w:type="character" w:customStyle="1" w:styleId="BodyTextIndentChar1">
    <w:name w:val="Body Text Indent Char1"/>
    <w:basedOn w:val="a2"/>
    <w:uiPriority w:val="99"/>
    <w:semiHidden/>
    <w:rsid w:val="00053301"/>
    <w:rPr>
      <w:rFonts w:ascii="Calibri" w:hAnsi="Calibri"/>
    </w:rPr>
  </w:style>
  <w:style w:type="paragraph" w:styleId="14">
    <w:name w:val="toc 1"/>
    <w:basedOn w:val="a1"/>
    <w:next w:val="a1"/>
    <w:autoRedefine/>
    <w:uiPriority w:val="39"/>
    <w:rsid w:val="00053301"/>
    <w:pPr>
      <w:tabs>
        <w:tab w:val="right" w:leader="dot" w:pos="10000"/>
      </w:tabs>
      <w:spacing w:before="120" w:after="120" w:line="276" w:lineRule="auto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d">
    <w:name w:val="Hyperlink"/>
    <w:basedOn w:val="a2"/>
    <w:uiPriority w:val="99"/>
    <w:rsid w:val="00053301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0533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053301"/>
    <w:rPr>
      <w:rFonts w:ascii="Calibri" w:eastAsia="Times New Roman" w:hAnsi="Calibri" w:cs="Times New Roman"/>
      <w:lang w:eastAsia="ru-RU"/>
    </w:rPr>
  </w:style>
  <w:style w:type="paragraph" w:styleId="ae">
    <w:name w:val="TOC Heading"/>
    <w:basedOn w:val="1"/>
    <w:next w:val="a1"/>
    <w:uiPriority w:val="99"/>
    <w:qFormat/>
    <w:rsid w:val="000533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053301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1"/>
    <w:link w:val="25"/>
    <w:uiPriority w:val="99"/>
    <w:rsid w:val="000533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053301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List Paragraph"/>
    <w:basedOn w:val="a1"/>
    <w:uiPriority w:val="34"/>
    <w:qFormat/>
    <w:rsid w:val="000533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1"/>
    <w:uiPriority w:val="99"/>
    <w:rsid w:val="00053301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rsid w:val="0005330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053301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53301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1"/>
    <w:link w:val="af2"/>
    <w:uiPriority w:val="99"/>
    <w:rsid w:val="00053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rsid w:val="000533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rsid w:val="0005330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053301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2"/>
    <w:uiPriority w:val="99"/>
    <w:rsid w:val="00053301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053301"/>
  </w:style>
  <w:style w:type="paragraph" w:styleId="af6">
    <w:name w:val="Normal (Web)"/>
    <w:basedOn w:val="a1"/>
    <w:unhideWhenUsed/>
    <w:rsid w:val="0005330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0">
    <w:name w:val="список с точками"/>
    <w:basedOn w:val="a1"/>
    <w:rsid w:val="00053301"/>
    <w:pPr>
      <w:numPr>
        <w:numId w:val="2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1"/>
    <w:link w:val="af8"/>
    <w:qFormat/>
    <w:rsid w:val="0005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05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1"/>
    <w:link w:val="32"/>
    <w:rsid w:val="0005330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05330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3">
    <w:name w:val="Body Text Indent 3"/>
    <w:basedOn w:val="a1"/>
    <w:link w:val="34"/>
    <w:rsid w:val="0005330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05330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053301"/>
    <w:pPr>
      <w:widowControl w:val="0"/>
      <w:numPr>
        <w:ilvl w:val="1"/>
        <w:numId w:val="3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f9">
    <w:name w:val="Абз"/>
    <w:basedOn w:val="a1"/>
    <w:rsid w:val="00053301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a">
    <w:name w:val="No Spacing"/>
    <w:uiPriority w:val="1"/>
    <w:qFormat/>
    <w:rsid w:val="00053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3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5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053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uiPriority w:val="99"/>
    <w:rsid w:val="00053301"/>
    <w:rPr>
      <w:rFonts w:ascii="Times New Roman" w:hAnsi="Times New Roman" w:cs="Times New Roman" w:hint="default"/>
      <w:sz w:val="20"/>
      <w:szCs w:val="20"/>
    </w:rPr>
  </w:style>
  <w:style w:type="paragraph" w:customStyle="1" w:styleId="afb">
    <w:name w:val="табл."/>
    <w:basedOn w:val="a1"/>
    <w:rsid w:val="00053301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c">
    <w:name w:val="МОЙ СТИЛЬ"/>
    <w:basedOn w:val="a1"/>
    <w:rsid w:val="000533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Address"/>
    <w:basedOn w:val="a1"/>
    <w:link w:val="HTML0"/>
    <w:rsid w:val="000533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053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0533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5330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05330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05330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533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053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0533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5330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053301"/>
  </w:style>
  <w:style w:type="paragraph" w:styleId="a5">
    <w:name w:val="header"/>
    <w:basedOn w:val="a1"/>
    <w:link w:val="a6"/>
    <w:uiPriority w:val="99"/>
    <w:rsid w:val="000533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0533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1"/>
    <w:link w:val="a8"/>
    <w:uiPriority w:val="99"/>
    <w:rsid w:val="000533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053301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2"/>
    <w:link w:val="aa"/>
    <w:uiPriority w:val="99"/>
    <w:locked/>
    <w:rsid w:val="00053301"/>
    <w:rPr>
      <w:rFonts w:cs="Times New Roman"/>
      <w:sz w:val="24"/>
      <w:szCs w:val="24"/>
      <w:lang w:eastAsia="ru-RU"/>
    </w:rPr>
  </w:style>
  <w:style w:type="paragraph" w:styleId="aa">
    <w:name w:val="Body Text"/>
    <w:basedOn w:val="a1"/>
    <w:link w:val="a9"/>
    <w:uiPriority w:val="99"/>
    <w:rsid w:val="0005330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semiHidden/>
    <w:rsid w:val="00053301"/>
  </w:style>
  <w:style w:type="character" w:customStyle="1" w:styleId="BodyTextChar1">
    <w:name w:val="Body Text Char1"/>
    <w:basedOn w:val="a2"/>
    <w:uiPriority w:val="99"/>
    <w:semiHidden/>
    <w:rsid w:val="00053301"/>
    <w:rPr>
      <w:rFonts w:ascii="Calibri" w:hAnsi="Calibri"/>
    </w:rPr>
  </w:style>
  <w:style w:type="character" w:customStyle="1" w:styleId="ab">
    <w:name w:val="Основной текст с отступом Знак"/>
    <w:basedOn w:val="a2"/>
    <w:link w:val="ac"/>
    <w:locked/>
    <w:rsid w:val="00053301"/>
    <w:rPr>
      <w:rFonts w:cs="Times New Roman"/>
      <w:sz w:val="24"/>
      <w:szCs w:val="24"/>
      <w:lang w:eastAsia="ru-RU"/>
    </w:rPr>
  </w:style>
  <w:style w:type="paragraph" w:styleId="ac">
    <w:name w:val="Body Text Indent"/>
    <w:basedOn w:val="a1"/>
    <w:link w:val="ab"/>
    <w:rsid w:val="00053301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2"/>
    <w:uiPriority w:val="99"/>
    <w:semiHidden/>
    <w:rsid w:val="00053301"/>
  </w:style>
  <w:style w:type="character" w:customStyle="1" w:styleId="BodyTextIndentChar1">
    <w:name w:val="Body Text Indent Char1"/>
    <w:basedOn w:val="a2"/>
    <w:uiPriority w:val="99"/>
    <w:semiHidden/>
    <w:rsid w:val="00053301"/>
    <w:rPr>
      <w:rFonts w:ascii="Calibri" w:hAnsi="Calibri"/>
    </w:rPr>
  </w:style>
  <w:style w:type="paragraph" w:styleId="14">
    <w:name w:val="toc 1"/>
    <w:basedOn w:val="a1"/>
    <w:next w:val="a1"/>
    <w:autoRedefine/>
    <w:uiPriority w:val="39"/>
    <w:rsid w:val="00053301"/>
    <w:pPr>
      <w:tabs>
        <w:tab w:val="right" w:leader="dot" w:pos="10000"/>
      </w:tabs>
      <w:spacing w:before="120" w:after="120" w:line="276" w:lineRule="auto"/>
      <w:ind w:firstLine="567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d">
    <w:name w:val="Hyperlink"/>
    <w:basedOn w:val="a2"/>
    <w:uiPriority w:val="99"/>
    <w:rsid w:val="00053301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0533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053301"/>
    <w:rPr>
      <w:rFonts w:ascii="Calibri" w:eastAsia="Times New Roman" w:hAnsi="Calibri" w:cs="Times New Roman"/>
      <w:lang w:eastAsia="ru-RU"/>
    </w:rPr>
  </w:style>
  <w:style w:type="paragraph" w:styleId="ae">
    <w:name w:val="TOC Heading"/>
    <w:basedOn w:val="1"/>
    <w:next w:val="a1"/>
    <w:uiPriority w:val="99"/>
    <w:qFormat/>
    <w:rsid w:val="000533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053301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1"/>
    <w:link w:val="25"/>
    <w:uiPriority w:val="99"/>
    <w:rsid w:val="000533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053301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List Paragraph"/>
    <w:basedOn w:val="a1"/>
    <w:uiPriority w:val="34"/>
    <w:qFormat/>
    <w:rsid w:val="000533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1"/>
    <w:uiPriority w:val="99"/>
    <w:rsid w:val="00053301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rsid w:val="0005330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053301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53301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1"/>
    <w:link w:val="af2"/>
    <w:uiPriority w:val="99"/>
    <w:rsid w:val="00053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rsid w:val="000533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rsid w:val="0005330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053301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2"/>
    <w:uiPriority w:val="99"/>
    <w:rsid w:val="00053301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053301"/>
  </w:style>
  <w:style w:type="paragraph" w:styleId="af6">
    <w:name w:val="Normal (Web)"/>
    <w:basedOn w:val="a1"/>
    <w:unhideWhenUsed/>
    <w:rsid w:val="0005330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0">
    <w:name w:val="список с точками"/>
    <w:basedOn w:val="a1"/>
    <w:rsid w:val="00053301"/>
    <w:pPr>
      <w:numPr>
        <w:numId w:val="2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1"/>
    <w:link w:val="af8"/>
    <w:qFormat/>
    <w:rsid w:val="0005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05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1"/>
    <w:link w:val="32"/>
    <w:rsid w:val="0005330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05330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33">
    <w:name w:val="Body Text Indent 3"/>
    <w:basedOn w:val="a1"/>
    <w:link w:val="34"/>
    <w:rsid w:val="0005330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05330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a">
    <w:name w:val="спис"/>
    <w:basedOn w:val="a1"/>
    <w:rsid w:val="00053301"/>
    <w:pPr>
      <w:widowControl w:val="0"/>
      <w:numPr>
        <w:ilvl w:val="1"/>
        <w:numId w:val="3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f9">
    <w:name w:val="Абз"/>
    <w:basedOn w:val="a1"/>
    <w:rsid w:val="00053301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a">
    <w:name w:val="No Spacing"/>
    <w:uiPriority w:val="1"/>
    <w:qFormat/>
    <w:rsid w:val="00053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3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5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053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uiPriority w:val="99"/>
    <w:rsid w:val="00053301"/>
    <w:rPr>
      <w:rFonts w:ascii="Times New Roman" w:hAnsi="Times New Roman" w:cs="Times New Roman" w:hint="default"/>
      <w:sz w:val="20"/>
      <w:szCs w:val="20"/>
    </w:rPr>
  </w:style>
  <w:style w:type="paragraph" w:customStyle="1" w:styleId="afb">
    <w:name w:val="табл."/>
    <w:basedOn w:val="a1"/>
    <w:rsid w:val="00053301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c">
    <w:name w:val="МОЙ СТИЛЬ"/>
    <w:basedOn w:val="a1"/>
    <w:rsid w:val="000533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Address"/>
    <w:basedOn w:val="a1"/>
    <w:link w:val="HTML0"/>
    <w:rsid w:val="000533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053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reg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СтГАУ</cp:lastModifiedBy>
  <cp:revision>5</cp:revision>
  <dcterms:created xsi:type="dcterms:W3CDTF">2016-07-07T17:31:00Z</dcterms:created>
  <dcterms:modified xsi:type="dcterms:W3CDTF">2016-07-08T12:34:00Z</dcterms:modified>
</cp:coreProperties>
</file>